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 доля в уставном капитале ООО «НапЛесПром» (ИНН: 3819015238; ОГРН: 1053819019616), начальная цена 2396269.17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V4C0FrllkZdzOcL9vMiupWlMFynlFiq4gqiPdvOnW64=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5TvbKSq3wvOXRcFc9pZJQ0F3kitTT0h6C2tGs+ZshQzuKD9YU2FdbYhU7BXSkhRGEo5VBXMy
    3Cs62ZlLiL9OqA==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qLu/D2SGwwOb+tVaUDiXgtHQYxw=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2019-07-08T06:36:26Z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