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№СТП-2338/1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19.11.2017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Жихаренко Дмитрий Андреевич,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"Капитал"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№СТП-2338/1,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12.10.2017,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09:00:00 (время московское) до 2017-11-19 18:00:00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Домрачеву В.С. в размере 1064314,45 руб., основанное на Определении Арбитражного суда Омской области от 06.03.2017г. по делу №А46-10252/2015 о привлечении Домрачева В.С. к субсидиарной ответственности.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№СТП-2338/1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Жихаренко Д.А.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UcjqnhAtkZ7RZP3YoeuRESjAgfLJnZ/+9qlqIzPYUNE=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OeTPzi2c5Gwz58mi7ocYzRoTeg9oMUK1YGHK4/zxR/t+6w01lrq3lrc+fqvEUcqOVC/k18Ap
    W0IhuPvcKita9A==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S9wO0c8P8xL8AGDEzjVrI5Uqeig=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2017-11-20T03:40:38Z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