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Шипов Игорь Александрович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2019-03-21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Автомобиль Ssangyong actyon (легковой), идентификационный номер (VIN) RUMA0A18SD0009159, 149 л.с., год изготовления 2013, (предмет залога акционерного  общества Банка «Советский» (ОГРН 1027800000040, ИНН 3525024737) по кредитному договору № 55765401-13/48881 от 20.11.2013 г., начальная цена 583200.00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Шипов Игорь Александрович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VuPt9QV6eiSnwwJ2x4sDtgk7/V6xrm9mFbRdBKx5Wc4=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/4q3fT89Ty4kFGC6MqMlass97dDgS3cSmkf+OXv3ZHM=</DigestValue>
    </Reference>
  </SignedInfo>
  <SignatureValue>cGx8IH2pWp6owifRLsXTI8aTBl+pKyK0U6qGgFi4NF/3Fs+4gVWGxK24ZIXoe9z5
0Th21hekgpBWDKALOSnlig==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0nmf6cowZ3ZH0/OrbZwZAdp2vT8=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2019-03-20T08:52:47Z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2019-03-20T08:52:47Z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