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1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1F5" w:rsidRDefault="00D651F5" w:rsidP="00ED7965">
      <w:pPr>
        <w:ind w:left="142"/>
        <w:rPr>
          <w:rFonts w:ascii="Times New Roman" w:hAnsi="Times New Roman"/>
        </w:rPr>
      </w:pPr>
    </w:p>
    <w:p w:rsidR="00D651F5" w:rsidRDefault="00D651F5" w:rsidP="00ED7965">
      <w:pPr>
        <w:ind w:left="142"/>
        <w:rPr>
          <w:rFonts w:ascii="Times New Roman" w:hAnsi="Times New Roman"/>
        </w:rPr>
      </w:pPr>
    </w:p>
    <w:p w:rsidR="00D651F5" w:rsidRDefault="00D651F5" w:rsidP="00ED7965">
      <w:pPr>
        <w:ind w:left="142"/>
        <w:rPr>
          <w:rFonts w:ascii="Times New Roman" w:hAnsi="Times New Roman"/>
        </w:rPr>
      </w:pPr>
    </w:p>
    <w:p w:rsidR="00D651F5" w:rsidRDefault="00D651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651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651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651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№СТП-2776/1</w:t>
      </w:r>
    </w:p>
    <w:p w:rsidR="00D651F5" w:rsidRDefault="00D651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1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05.06.2018</w:t>
      </w:r>
    </w:p>
    <w:p w:rsidR="00D651F5" w:rsidRDefault="00D651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1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Бурагин Анатолий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51F5" w:rsidRDefault="00D651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651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11:00:00 (время московское) до 2018-06-05 11:00:00 (время московское) по лоту:</w:t>
      </w:r>
    </w:p>
    <w:p w:rsidR="00D651F5" w:rsidRDefault="00D651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651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51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651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651F5" w:rsidTr="00BA0078">
        <w:tc>
          <w:tcPr>
            <w:tcW w:w="2996" w:type="dxa"/>
            <w:vAlign w:val="center"/>
          </w:tcPr>
          <w:p w:rsidR="00D651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651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Нежилое помещение, кадастровый номер 39:22:010010:106, расположенное по адресу: Калининградская область, пгт Янтарный, ул Железнодорожная, д 15, кв 9А из А, Вид, номер и дата государственной регистрации права: хозяйственное ведение, 39:22:010010:106-39/003/2017-1, 01.06.2017 г. Цена устанавливается на основании оценочной стоимости. Оценка проведена ООО «Консалтинговая фирм</w:t>
            </w:r>
            <w:r w:rsidR="00AB3E11">
              <w:rPr>
                <w:rFonts w:ascii="Times New Roman" w:hAnsi="Times New Roman"/>
              </w:rPr>
              <w:t>а «Сфинкс» (ИНН 7810412608).</w:t>
            </w:r>
            <w:r w:rsidR="00AB3E11">
              <w:rPr>
                <w:rFonts w:ascii="Times New Roman" w:hAnsi="Times New Roman"/>
              </w:rPr>
              <w:br/>
              <w:t xml:space="preserve">2. ККМ "Меркурий". </w:t>
            </w:r>
            <w:r>
              <w:rPr>
                <w:rFonts w:ascii="Times New Roman" w:hAnsi="Times New Roman"/>
              </w:rPr>
              <w:t>Имущество реализуется общим лотом. Начальная цена продажи Лота №1 составляет 247 172 рублей.</w:t>
            </w:r>
          </w:p>
        </w:tc>
      </w:tr>
    </w:tbl>
    <w:p w:rsidR="00D651F5" w:rsidRDefault="00D651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51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№СТП-2776/1 по лоту №1 не поступили.</w:t>
      </w:r>
    </w:p>
    <w:p w:rsidR="00AB3E11" w:rsidRDefault="00AB3E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51F5" w:rsidRDefault="00D651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1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Бурагин А.Г.</w:t>
      </w:r>
    </w:p>
    <w:p w:rsidR="00D651F5" w:rsidRDefault="00D651F5" w:rsidP="005C56AE">
      <w:pPr>
        <w:rPr>
          <w:rFonts w:ascii="Times New Roman" w:hAnsi="Times New Roman"/>
        </w:rPr>
      </w:pPr>
    </w:p>
    <w:p w:rsidR="00D651F5" w:rsidRDefault="00D651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1F5" w:rsidRDefault="00D651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1F5" w:rsidRDefault="00D651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51F5" w:rsidRDefault="00D651F5" w:rsidP="00455D60">
      <w:pPr>
        <w:ind w:left="142"/>
        <w:rPr>
          <w:rFonts w:ascii="Times New Roman" w:hAnsi="Times New Roman"/>
        </w:rPr>
      </w:pPr>
    </w:p>
    <w:p w:rsidR="00D651F5" w:rsidRDefault="00D651F5" w:rsidP="00455D60">
      <w:pPr>
        <w:ind w:left="142"/>
        <w:rPr>
          <w:rFonts w:ascii="Times New Roman" w:hAnsi="Times New Roman"/>
        </w:rPr>
      </w:pPr>
    </w:p>
    <w:p w:rsidR="00D651F5" w:rsidRDefault="00D651F5" w:rsidP="00ED7965">
      <w:pPr>
        <w:ind w:left="142"/>
        <w:rPr>
          <w:rFonts w:ascii="Times New Roman" w:hAnsi="Times New Roman"/>
        </w:rPr>
      </w:pPr>
    </w:p>
    <w:sectPr w:rsidR="00D651F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E00" w:rsidRDefault="00463E00" w:rsidP="00ED7965">
      <w:pPr>
        <w:spacing w:after="0" w:line="240" w:lineRule="auto"/>
      </w:pPr>
      <w:r>
        <w:separator/>
      </w:r>
    </w:p>
  </w:endnote>
  <w:endnote w:type="continuationSeparator" w:id="1">
    <w:p w:rsidR="00463E00" w:rsidRDefault="00463E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1F5" w:rsidRDefault="00D651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1F5" w:rsidRDefault="00D651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1F5" w:rsidRDefault="00D651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E00" w:rsidRDefault="00463E00" w:rsidP="00ED7965">
      <w:pPr>
        <w:spacing w:after="0" w:line="240" w:lineRule="auto"/>
      </w:pPr>
      <w:r>
        <w:separator/>
      </w:r>
    </w:p>
  </w:footnote>
  <w:footnote w:type="continuationSeparator" w:id="1">
    <w:p w:rsidR="00463E00" w:rsidRDefault="00463E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1F5" w:rsidRDefault="00D651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1F5" w:rsidRDefault="00D651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1F5" w:rsidRDefault="00D651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3E0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3E11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51F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hwf+uVIIKmhcp/Bt+vPn+Z1R6PyyH+Km9j9bd4wWUTI=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xESkyslbwknJoLCd62Zr8Q7NEb5K7Hr2Ew3Ew8fZBVA=</DigestValue>
    </Reference>
  </SignedInfo>
  <SignatureValue>sbKBhGTvU5Dw0FtxpgH1qU7ntRETAiZiWRCiebrpbIdlrJcr2JZ0bZ5cMZHAqaZQ
T002aBCW70KKRw8WAeNSTg==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5mm8bLjr/jHyeIf6mFxyXe2ik2k=</DigestValue>
      </Reference>
      <Reference URI="/word/endnotes.xml?ContentType=application/vnd.openxmlformats-officedocument.wordprocessingml.endnotes+xml">
        <DigestMethod Algorithm="http://www.w3.org/2000/09/xmldsig#sha1"/>
        <DigestValue>PCWAgzZMPLv27ED1wLJKBe2aLtM=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zAFUT3lLY+9igGm55w8NK/f82nc=</DigestValue>
      </Reference>
      <Reference URI="/word/footer2.xml?ContentType=application/vnd.openxmlformats-officedocument.wordprocessingml.footer+xml">
        <DigestMethod Algorithm="http://www.w3.org/2000/09/xmldsig#sha1"/>
        <DigestValue>zAFUT3lLY+9igGm55w8NK/f82nc=</DigestValue>
      </Reference>
      <Reference URI="/word/footer3.xml?ContentType=application/vnd.openxmlformats-officedocument.wordprocessingml.footer+xml">
        <DigestMethod Algorithm="http://www.w3.org/2000/09/xmldsig#sha1"/>
        <DigestValue>zAFUT3lLY+9igGm55w8NK/f82nc=</DigestValue>
      </Reference>
      <Reference URI="/word/footnotes.xml?ContentType=application/vnd.openxmlformats-officedocument.wordprocessingml.footnotes+xml">
        <DigestMethod Algorithm="http://www.w3.org/2000/09/xmldsig#sha1"/>
        <DigestValue>Kn/6VvajSCpIsPUNb/k/Jo+5zWI=</DigestValue>
      </Reference>
      <Reference URI="/word/header1.xml?ContentType=application/vnd.openxmlformats-officedocument.wordprocessingml.header+xml">
        <DigestMethod Algorithm="http://www.w3.org/2000/09/xmldsig#sha1"/>
        <DigestValue>XxVz3tzXFemNxJ1m7LtRmhVTwXQ=</DigestValue>
      </Reference>
      <Reference URI="/word/header2.xml?ContentType=application/vnd.openxmlformats-officedocument.wordprocessingml.header+xml">
        <DigestMethod Algorithm="http://www.w3.org/2000/09/xmldsig#sha1"/>
        <DigestValue>YJCzChRTJqwKDHMaAK2hW7CMBFI=</DigestValue>
      </Reference>
      <Reference URI="/word/header3.xml?ContentType=application/vnd.openxmlformats-officedocument.wordprocessingml.header+xml">
        <DigestMethod Algorithm="http://www.w3.org/2000/09/xmldsig#sha1"/>
        <DigestValue>Y5KY8xYpgy6LcnHQuXb1yiNmlos=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J3VL5Z5k1uZuoB6uWoquHRX5Mbg=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2018-06-05T08:24:33Z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2018-06-05T08:24:33Z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2018-06-05T08:25:00Z</dcterms:modified>
</cp:coreProperties>
</file>