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F0D" w:rsidRPr="00501D3D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01D3D">
        <w:rPr>
          <w:rFonts w:ascii="Times New Roman" w:hAnsi="Times New Roman" w:cs="Times New Roman"/>
          <w:sz w:val="28"/>
          <w:szCs w:val="28"/>
        </w:rPr>
        <w:t>Договор о задатке</w:t>
      </w:r>
    </w:p>
    <w:p w:rsidR="001C5F0D" w:rsidRPr="00501D3D" w:rsidRDefault="001C5F0D" w:rsidP="001C5F0D">
      <w:pPr>
        <w:pStyle w:val="a4"/>
        <w:ind w:left="-567" w:right="-284" w:firstLine="567"/>
        <w:rPr>
          <w:rFonts w:cs="Times New Roman"/>
          <w:sz w:val="20"/>
          <w:szCs w:val="20"/>
        </w:rPr>
      </w:pPr>
    </w:p>
    <w:p w:rsidR="001C5F0D" w:rsidRPr="00501D3D" w:rsidRDefault="001C5F0D" w:rsidP="001C5F0D">
      <w:pPr>
        <w:pStyle w:val="a4"/>
        <w:ind w:left="-567" w:right="-284" w:firstLine="567"/>
        <w:rPr>
          <w:rFonts w:cs="Times New Roman"/>
          <w:szCs w:val="24"/>
        </w:rPr>
      </w:pPr>
      <w:r w:rsidRPr="00501D3D">
        <w:rPr>
          <w:rFonts w:cs="Times New Roman"/>
          <w:szCs w:val="24"/>
        </w:rPr>
        <w:t xml:space="preserve">        г</w:t>
      </w:r>
      <w:proofErr w:type="gramStart"/>
      <w:r w:rsidRPr="00501D3D">
        <w:rPr>
          <w:rFonts w:cs="Times New Roman"/>
          <w:szCs w:val="24"/>
        </w:rPr>
        <w:t xml:space="preserve"> .</w:t>
      </w:r>
      <w:proofErr w:type="gramEnd"/>
      <w:r w:rsidRPr="00501D3D">
        <w:rPr>
          <w:rFonts w:cs="Times New Roman"/>
          <w:szCs w:val="24"/>
        </w:rPr>
        <w:t xml:space="preserve"> Тольятти                                                                                 «___» ______________ 2013 г.                                 </w:t>
      </w:r>
    </w:p>
    <w:p w:rsidR="001C5F0D" w:rsidRPr="006055EC" w:rsidRDefault="001C5F0D" w:rsidP="001C5F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F0D" w:rsidRPr="006055EC" w:rsidRDefault="001C5F0D" w:rsidP="001C5F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  Организатор торгов – конкурсный управляющий ООО «Профи-Строй» в лице </w:t>
      </w:r>
      <w:proofErr w:type="spellStart"/>
      <w:r w:rsidRPr="006055EC">
        <w:rPr>
          <w:rFonts w:ascii="Times New Roman" w:hAnsi="Times New Roman" w:cs="Times New Roman"/>
          <w:sz w:val="24"/>
          <w:szCs w:val="24"/>
        </w:rPr>
        <w:t>Мелёхина</w:t>
      </w:r>
      <w:proofErr w:type="spellEnd"/>
      <w:r w:rsidRPr="006055EC">
        <w:rPr>
          <w:rFonts w:ascii="Times New Roman" w:hAnsi="Times New Roman" w:cs="Times New Roman"/>
          <w:sz w:val="24"/>
          <w:szCs w:val="24"/>
        </w:rPr>
        <w:t xml:space="preserve"> Александра Алексеевича, действующего на основании решения  Арбитражного суда Самарской  области по дел</w:t>
      </w:r>
      <w:r>
        <w:rPr>
          <w:rFonts w:ascii="Times New Roman" w:hAnsi="Times New Roman" w:cs="Times New Roman"/>
          <w:sz w:val="24"/>
          <w:szCs w:val="24"/>
        </w:rPr>
        <w:t>у № А55-26860/2009 от 15.01.2010</w:t>
      </w:r>
      <w:r w:rsidRPr="006055EC">
        <w:rPr>
          <w:rFonts w:ascii="Times New Roman" w:hAnsi="Times New Roman" w:cs="Times New Roman"/>
          <w:sz w:val="24"/>
          <w:szCs w:val="24"/>
        </w:rPr>
        <w:t xml:space="preserve"> г., именуемый в дальнейшем </w:t>
      </w:r>
      <w:r w:rsidRPr="00A46883">
        <w:rPr>
          <w:rFonts w:ascii="Times New Roman" w:hAnsi="Times New Roman" w:cs="Times New Roman"/>
          <w:sz w:val="24"/>
          <w:szCs w:val="24"/>
        </w:rPr>
        <w:t>«Организатор торгов»,</w:t>
      </w:r>
      <w:r w:rsidRPr="006055EC">
        <w:rPr>
          <w:rFonts w:ascii="Times New Roman" w:hAnsi="Times New Roman" w:cs="Times New Roman"/>
          <w:sz w:val="24"/>
          <w:szCs w:val="24"/>
        </w:rPr>
        <w:t xml:space="preserve">в интересах ООО «Профи-Строй», и  </w:t>
      </w: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 w:rsidRPr="006055EC"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______________________________________________________________________________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</w:t>
      </w:r>
      <w:r w:rsidRPr="006055EC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Pr="006055EC">
        <w:rPr>
          <w:rFonts w:ascii="Times New Roman" w:hAnsi="Times New Roman" w:cs="Times New Roman"/>
          <w:bCs/>
          <w:sz w:val="24"/>
          <w:szCs w:val="24"/>
          <w:vertAlign w:val="superscript"/>
        </w:rPr>
        <w:t>ФИО заявителя, реквизиты документа, удостоверяющего личность, место жительства (для физ. лиц),</w:t>
      </w:r>
    </w:p>
    <w:p w:rsidR="001C5F0D" w:rsidRPr="006055EC" w:rsidRDefault="001C5F0D" w:rsidP="001C5F0D">
      <w:pPr>
        <w:pStyle w:val="1"/>
        <w:rPr>
          <w:b/>
          <w:bCs/>
          <w:vertAlign w:val="superscript"/>
        </w:rPr>
      </w:pPr>
      <w:r w:rsidRPr="006055EC">
        <w:rPr>
          <w:b/>
          <w:bCs/>
          <w:vertAlign w:val="superscript"/>
        </w:rPr>
        <w:t>_________________________________________________________________________________________________________________________,</w:t>
      </w:r>
    </w:p>
    <w:p w:rsidR="001C5F0D" w:rsidRPr="006055EC" w:rsidRDefault="001C5F0D" w:rsidP="001C5F0D">
      <w:pPr>
        <w:pStyle w:val="1"/>
        <w:ind w:firstLine="709"/>
        <w:jc w:val="center"/>
        <w:rPr>
          <w:bCs/>
          <w:vertAlign w:val="superscript"/>
        </w:rPr>
      </w:pPr>
      <w:r w:rsidRPr="006055EC">
        <w:rPr>
          <w:bCs/>
          <w:vertAlign w:val="superscript"/>
        </w:rPr>
        <w:t>полное наименование, ФИО представителя (для юр. лиц)</w:t>
      </w:r>
    </w:p>
    <w:p w:rsidR="001C5F0D" w:rsidRPr="006055EC" w:rsidRDefault="001C5F0D" w:rsidP="001C5F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именуемый в дальнейшем – </w:t>
      </w:r>
      <w:r w:rsidRPr="00A46883">
        <w:rPr>
          <w:rFonts w:ascii="Times New Roman" w:hAnsi="Times New Roman" w:cs="Times New Roman"/>
          <w:sz w:val="24"/>
          <w:szCs w:val="24"/>
        </w:rPr>
        <w:t>«Заявитель»</w:t>
      </w:r>
      <w:r w:rsidRPr="006055EC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</w:t>
      </w: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1C5F0D" w:rsidRPr="006055EC" w:rsidRDefault="001C5F0D" w:rsidP="001C5F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pStyle w:val="a3"/>
        <w:numPr>
          <w:ilvl w:val="1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В соответствии с условиями настоящего Договора Заявитель  для участия в торгах по продаже имущества </w:t>
      </w:r>
      <w:r w:rsidRPr="00A46883">
        <w:rPr>
          <w:rFonts w:ascii="Times New Roman" w:hAnsi="Times New Roman" w:cs="Times New Roman"/>
          <w:sz w:val="24"/>
          <w:szCs w:val="24"/>
        </w:rPr>
        <w:t>ООО «Профи-Строй»</w:t>
      </w:r>
      <w:r w:rsidRPr="006055EC">
        <w:rPr>
          <w:rFonts w:ascii="Times New Roman" w:hAnsi="Times New Roman" w:cs="Times New Roman"/>
          <w:sz w:val="24"/>
          <w:szCs w:val="24"/>
        </w:rPr>
        <w:t xml:space="preserve"> (далее </w:t>
      </w:r>
      <w:r w:rsidRPr="00A46883">
        <w:rPr>
          <w:rFonts w:ascii="Times New Roman" w:hAnsi="Times New Roman" w:cs="Times New Roman"/>
          <w:sz w:val="24"/>
          <w:szCs w:val="24"/>
        </w:rPr>
        <w:t>Имущество</w:t>
      </w:r>
      <w:r w:rsidRPr="006055EC">
        <w:rPr>
          <w:rFonts w:ascii="Times New Roman" w:hAnsi="Times New Roman" w:cs="Times New Roman"/>
          <w:sz w:val="24"/>
          <w:szCs w:val="24"/>
        </w:rPr>
        <w:t xml:space="preserve">),  перечисляет задаток по </w:t>
      </w:r>
      <w:r w:rsidRPr="00501D3D">
        <w:rPr>
          <w:rFonts w:ascii="Times New Roman" w:hAnsi="Times New Roman" w:cs="Times New Roman"/>
          <w:sz w:val="24"/>
          <w:szCs w:val="24"/>
        </w:rPr>
        <w:t xml:space="preserve">Единому </w:t>
      </w:r>
      <w:proofErr w:type="gramStart"/>
      <w:r w:rsidRPr="00501D3D">
        <w:rPr>
          <w:rFonts w:ascii="Times New Roman" w:hAnsi="Times New Roman" w:cs="Times New Roman"/>
          <w:sz w:val="24"/>
          <w:szCs w:val="24"/>
        </w:rPr>
        <w:t>лоту</w:t>
      </w:r>
      <w:proofErr w:type="gramEnd"/>
      <w:r w:rsidRPr="006055EC">
        <w:rPr>
          <w:rFonts w:ascii="Times New Roman" w:hAnsi="Times New Roman" w:cs="Times New Roman"/>
          <w:sz w:val="24"/>
          <w:szCs w:val="24"/>
        </w:rPr>
        <w:t xml:space="preserve"> в состав которого входит следующее Имущество: </w:t>
      </w:r>
    </w:p>
    <w:p w:rsidR="001C5F0D" w:rsidRPr="00A46883" w:rsidRDefault="001C5F0D" w:rsidP="001C5F0D">
      <w:pPr>
        <w:shd w:val="clear" w:color="auto" w:fill="FFFFFF"/>
        <w:tabs>
          <w:tab w:val="left" w:pos="85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55EC">
        <w:rPr>
          <w:rFonts w:ascii="Times New Roman" w:hAnsi="Times New Roman" w:cs="Times New Roman"/>
          <w:sz w:val="24"/>
          <w:szCs w:val="24"/>
        </w:rPr>
        <w:t>- Дебиторская задолженность ООО «Авто Холдинг Сервис» Самарская область, г. Тольятти, ул. 40 Победы, д. 26</w:t>
      </w:r>
      <w:proofErr w:type="gramEnd"/>
    </w:p>
    <w:p w:rsidR="001C5F0D" w:rsidRPr="00325C91" w:rsidRDefault="001C5F0D" w:rsidP="001C5F0D">
      <w:pPr>
        <w:pStyle w:val="a3"/>
        <w:numPr>
          <w:ilvl w:val="1"/>
          <w:numId w:val="1"/>
        </w:numPr>
        <w:tabs>
          <w:tab w:val="left" w:pos="284"/>
          <w:tab w:val="left" w:pos="567"/>
          <w:tab w:val="left" w:pos="851"/>
          <w:tab w:val="left" w:pos="978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25C91">
        <w:rPr>
          <w:rFonts w:ascii="Times New Roman" w:hAnsi="Times New Roman" w:cs="Times New Roman"/>
          <w:sz w:val="24"/>
          <w:szCs w:val="24"/>
        </w:rPr>
        <w:t>Размер задатка 10 % от нача</w:t>
      </w:r>
      <w:r w:rsidR="00320CBD">
        <w:rPr>
          <w:rFonts w:ascii="Times New Roman" w:hAnsi="Times New Roman" w:cs="Times New Roman"/>
          <w:sz w:val="24"/>
          <w:szCs w:val="24"/>
        </w:rPr>
        <w:t>льной цены публичного предложения Единого лота</w:t>
      </w:r>
      <w:r w:rsidRPr="00325C91">
        <w:rPr>
          <w:rFonts w:ascii="Times New Roman" w:hAnsi="Times New Roman" w:cs="Times New Roman"/>
          <w:sz w:val="24"/>
          <w:szCs w:val="24"/>
        </w:rPr>
        <w:t>. Организатор торгов  принимает указанны</w:t>
      </w:r>
      <w:r>
        <w:rPr>
          <w:rFonts w:ascii="Times New Roman" w:hAnsi="Times New Roman" w:cs="Times New Roman"/>
          <w:sz w:val="24"/>
          <w:szCs w:val="24"/>
        </w:rPr>
        <w:t>е денежные средства</w:t>
      </w:r>
      <w:r w:rsidRPr="00325C91">
        <w:rPr>
          <w:rFonts w:ascii="Times New Roman" w:hAnsi="Times New Roman" w:cs="Times New Roman"/>
          <w:sz w:val="24"/>
          <w:szCs w:val="24"/>
        </w:rPr>
        <w:t xml:space="preserve"> на расчетный счет Организатора торгов: </w:t>
      </w:r>
      <w:r>
        <w:rPr>
          <w:rFonts w:ascii="Times New Roman" w:hAnsi="Times New Roman" w:cs="Times New Roman"/>
          <w:sz w:val="24"/>
          <w:szCs w:val="24"/>
        </w:rPr>
        <w:t>ООО</w:t>
      </w:r>
      <w:r w:rsidRPr="00325C91">
        <w:rPr>
          <w:rFonts w:ascii="Times New Roman" w:hAnsi="Times New Roman" w:cs="Times New Roman"/>
          <w:sz w:val="24"/>
          <w:szCs w:val="24"/>
        </w:rPr>
        <w:t xml:space="preserve"> «Профи-Строй» (ОГР</w:t>
      </w:r>
      <w:r>
        <w:rPr>
          <w:rFonts w:ascii="Times New Roman" w:hAnsi="Times New Roman" w:cs="Times New Roman"/>
          <w:sz w:val="24"/>
          <w:szCs w:val="24"/>
        </w:rPr>
        <w:t>Н 1066320210791,</w:t>
      </w:r>
      <w:r w:rsidRPr="00325C91">
        <w:rPr>
          <w:rFonts w:ascii="Times New Roman" w:hAnsi="Times New Roman" w:cs="Times New Roman"/>
          <w:sz w:val="24"/>
          <w:szCs w:val="24"/>
        </w:rPr>
        <w:t xml:space="preserve"> ИНН 6321180860) </w:t>
      </w:r>
      <w:proofErr w:type="gramStart"/>
      <w:r w:rsidRPr="00325C9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25C91">
        <w:rPr>
          <w:rFonts w:ascii="Times New Roman" w:hAnsi="Times New Roman" w:cs="Times New Roman"/>
          <w:sz w:val="24"/>
          <w:szCs w:val="24"/>
        </w:rPr>
        <w:t>/сч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325C91">
        <w:rPr>
          <w:rFonts w:ascii="Times New Roman" w:hAnsi="Times New Roman" w:cs="Times New Roman"/>
          <w:sz w:val="24"/>
          <w:szCs w:val="24"/>
        </w:rPr>
        <w:t>: 40702810500050066515 в АКБ «</w:t>
      </w:r>
      <w:proofErr w:type="spellStart"/>
      <w:r w:rsidRPr="00325C91">
        <w:rPr>
          <w:rFonts w:ascii="Times New Roman" w:hAnsi="Times New Roman" w:cs="Times New Roman"/>
          <w:sz w:val="24"/>
          <w:szCs w:val="24"/>
        </w:rPr>
        <w:t>Тольяттихимбанк</w:t>
      </w:r>
      <w:proofErr w:type="spellEnd"/>
      <w:r w:rsidRPr="00325C91">
        <w:rPr>
          <w:rFonts w:ascii="Times New Roman" w:hAnsi="Times New Roman" w:cs="Times New Roman"/>
          <w:sz w:val="24"/>
          <w:szCs w:val="24"/>
        </w:rPr>
        <w:t xml:space="preserve">» ЗАО г. Тольятти, БИК: 043678838, </w:t>
      </w:r>
      <w:proofErr w:type="spellStart"/>
      <w:r w:rsidRPr="00325C91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325C91">
        <w:rPr>
          <w:rFonts w:ascii="Times New Roman" w:hAnsi="Times New Roman" w:cs="Times New Roman"/>
          <w:sz w:val="24"/>
          <w:szCs w:val="24"/>
        </w:rPr>
        <w:t>. счет: 30101810000000000838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5F0D" w:rsidRPr="006055EC" w:rsidRDefault="001C5F0D" w:rsidP="001C5F0D">
      <w:pPr>
        <w:tabs>
          <w:tab w:val="left" w:pos="851"/>
          <w:tab w:val="left" w:pos="978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>Задаток вносится Заявителем в счет обеспечения обязательств по  заключению договора купли-продажи по итогам торгов, не переходит в собственность Организатора торгов, а подлежи</w:t>
      </w:r>
      <w:r>
        <w:rPr>
          <w:rFonts w:ascii="Times New Roman" w:hAnsi="Times New Roman" w:cs="Times New Roman"/>
          <w:sz w:val="24"/>
          <w:szCs w:val="24"/>
        </w:rPr>
        <w:t>т перечислению в польз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r w:rsidRPr="006055EC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Pr="006055EC">
        <w:rPr>
          <w:rFonts w:ascii="Times New Roman" w:hAnsi="Times New Roman" w:cs="Times New Roman"/>
          <w:sz w:val="24"/>
          <w:szCs w:val="24"/>
        </w:rPr>
        <w:t xml:space="preserve"> «Профи-Строй» или возврату Заявителю в соответствии с условиями настоящего договора. </w:t>
      </w:r>
    </w:p>
    <w:p w:rsidR="001C5F0D" w:rsidRPr="006055EC" w:rsidRDefault="001C5F0D" w:rsidP="001C5F0D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Порядок внесения задатков.   </w:t>
      </w:r>
    </w:p>
    <w:p w:rsidR="001C5F0D" w:rsidRPr="006055EC" w:rsidRDefault="001C5F0D" w:rsidP="001C5F0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1C5F0D" w:rsidRPr="006055EC" w:rsidRDefault="001C5F0D" w:rsidP="001C5F0D">
      <w:pPr>
        <w:pStyle w:val="a3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2.1. Задаток, указанный в п. 1.2. настоящего договора,   считаются внесенными с даты поступления всей суммы задатка на расчетный счет Организатора торгов. С указанного момента Заявка Заявителя на участие в торгах считается принятой. </w:t>
      </w:r>
    </w:p>
    <w:p w:rsidR="003E2BF8" w:rsidRDefault="001C5F0D" w:rsidP="001C5F0D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1.2. настоящего Договора счета</w:t>
      </w:r>
    </w:p>
    <w:p w:rsidR="001C5F0D" w:rsidRPr="006055EC" w:rsidRDefault="001C5F0D" w:rsidP="001C5F0D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1C5F0D" w:rsidRPr="006055EC" w:rsidRDefault="001C5F0D" w:rsidP="001C5F0D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pStyle w:val="HTM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C5F0D" w:rsidRPr="006055EC" w:rsidRDefault="001C5F0D" w:rsidP="001C5F0D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 3.1. Задаток возвращается Заявителю  в случаи и в ср</w:t>
      </w:r>
      <w:r>
        <w:rPr>
          <w:rFonts w:ascii="Times New Roman" w:hAnsi="Times New Roman" w:cs="Times New Roman"/>
          <w:sz w:val="24"/>
          <w:szCs w:val="24"/>
        </w:rPr>
        <w:t xml:space="preserve">оки, которые установлены в пунктах </w:t>
      </w:r>
      <w:r w:rsidRPr="006055EC">
        <w:rPr>
          <w:rFonts w:ascii="Times New Roman" w:hAnsi="Times New Roman" w:cs="Times New Roman"/>
          <w:sz w:val="24"/>
          <w:szCs w:val="24"/>
        </w:rPr>
        <w:t xml:space="preserve">3.2.-3.3. настоящего Договора. 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6055EC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6055EC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lastRenderedPageBreak/>
        <w:t xml:space="preserve">     3.4. Внесенный Заявителем задаток засчитывается </w:t>
      </w:r>
      <w:proofErr w:type="gramStart"/>
      <w:r w:rsidRPr="006055EC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ООО</w:t>
      </w:r>
      <w:proofErr w:type="gramEnd"/>
      <w:r w:rsidRPr="006055EC">
        <w:rPr>
          <w:rFonts w:ascii="Times New Roman" w:hAnsi="Times New Roman" w:cs="Times New Roman"/>
          <w:sz w:val="24"/>
          <w:szCs w:val="24"/>
        </w:rPr>
        <w:t xml:space="preserve"> «Профи-Строй»  договора купли-продажи имущества по итогам  проведения открытых торгов.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 3.5. В случае отказа или уклонения Заявителя от подписания   договора купли-продажи в течение пяти дней </w:t>
      </w:r>
      <w:proofErr w:type="gramStart"/>
      <w:r w:rsidRPr="006055EC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6055EC">
        <w:rPr>
          <w:rFonts w:ascii="Times New Roman" w:hAnsi="Times New Roman" w:cs="Times New Roman"/>
          <w:sz w:val="24"/>
          <w:szCs w:val="24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1C5F0D" w:rsidRPr="006055EC" w:rsidRDefault="001C5F0D" w:rsidP="001C5F0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C5F0D" w:rsidRPr="006055EC" w:rsidRDefault="001C5F0D" w:rsidP="001C5F0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4.2. Все возможные споры и разногласия, связанные с исполнением настоящего договора, будут разрешаться Сторонами  путем переговоров.  </w:t>
      </w:r>
      <w:proofErr w:type="gramStart"/>
      <w:r w:rsidRPr="006055EC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C5F0D" w:rsidRPr="006055EC" w:rsidRDefault="001C5F0D" w:rsidP="001C5F0D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sz w:val="24"/>
          <w:szCs w:val="24"/>
        </w:rPr>
        <w:t xml:space="preserve">    4.3. Настоящий Договор составлен в двух экземплярах, имеющих одинаковую юридическую силу, по одному каждой из Сторон.</w:t>
      </w: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>5. Реквизиты сторон и подписи сторон</w:t>
      </w: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1C5F0D" w:rsidRPr="006055EC" w:rsidSect="00501D3D">
          <w:pgSz w:w="11906" w:h="16838" w:code="9"/>
          <w:pgMar w:top="851" w:right="849" w:bottom="993" w:left="1259" w:header="709" w:footer="709" w:gutter="0"/>
          <w:cols w:space="708"/>
          <w:titlePg/>
          <w:docGrid w:linePitch="360"/>
        </w:sectPr>
      </w:pPr>
    </w:p>
    <w:p w:rsidR="001C5F0D" w:rsidRPr="006055EC" w:rsidRDefault="001C5F0D" w:rsidP="001C5F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1C5F0D" w:rsidRPr="006055EC" w:rsidSect="00CE501F">
          <w:type w:val="continuous"/>
          <w:pgSz w:w="11906" w:h="16838" w:code="9"/>
          <w:pgMar w:top="1134" w:right="567" w:bottom="1134" w:left="1259" w:header="709" w:footer="709" w:gutter="0"/>
          <w:cols w:space="708"/>
          <w:titlePg/>
          <w:docGrid w:linePitch="360"/>
        </w:sect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Организатор торгов:  </w:t>
      </w:r>
      <w:r w:rsidRPr="006055EC">
        <w:rPr>
          <w:rFonts w:ascii="Times New Roman" w:hAnsi="Times New Roman" w:cs="Times New Roman"/>
          <w:sz w:val="24"/>
          <w:szCs w:val="24"/>
        </w:rPr>
        <w:t>ООО «Профи-Строй»; (ОГРН 1066320210791;  ИНН 6321180860)</w:t>
      </w:r>
    </w:p>
    <w:p w:rsidR="001C5F0D" w:rsidRPr="001C245E" w:rsidRDefault="001C5F0D" w:rsidP="001C5F0D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055E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6055E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055E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6055EC">
        <w:rPr>
          <w:rFonts w:ascii="Times New Roman" w:hAnsi="Times New Roman" w:cs="Times New Roman"/>
          <w:sz w:val="24"/>
          <w:szCs w:val="24"/>
        </w:rPr>
        <w:t>.  40702810500050066515 в АКБ «</w:t>
      </w:r>
      <w:proofErr w:type="spellStart"/>
      <w:r w:rsidRPr="006055EC">
        <w:rPr>
          <w:rFonts w:ascii="Times New Roman" w:hAnsi="Times New Roman" w:cs="Times New Roman"/>
          <w:sz w:val="24"/>
          <w:szCs w:val="24"/>
        </w:rPr>
        <w:t>Тольяттихимбанк</w:t>
      </w:r>
      <w:proofErr w:type="spellEnd"/>
      <w:r w:rsidRPr="006055EC">
        <w:rPr>
          <w:rFonts w:ascii="Times New Roman" w:hAnsi="Times New Roman" w:cs="Times New Roman"/>
          <w:sz w:val="24"/>
          <w:szCs w:val="24"/>
        </w:rPr>
        <w:t xml:space="preserve">» ЗАО г. Тольятти, </w:t>
      </w:r>
      <w:r>
        <w:rPr>
          <w:rFonts w:ascii="Times New Roman" w:hAnsi="Times New Roman" w:cs="Times New Roman"/>
          <w:sz w:val="24"/>
          <w:szCs w:val="24"/>
        </w:rPr>
        <w:t>БИК 04</w:t>
      </w:r>
      <w:r w:rsidRPr="001C245E">
        <w:rPr>
          <w:rFonts w:ascii="Times New Roman" w:hAnsi="Times New Roman" w:cs="Times New Roman"/>
          <w:sz w:val="24"/>
          <w:szCs w:val="24"/>
        </w:rPr>
        <w:t>3678838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C5F0D" w:rsidRPr="001C245E" w:rsidRDefault="001C5F0D" w:rsidP="001C5F0D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30101810</w:t>
      </w:r>
      <w:r w:rsidRPr="00A4688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00000000</w:t>
      </w:r>
      <w:r w:rsidRPr="00A46883">
        <w:rPr>
          <w:rFonts w:ascii="Times New Roman" w:hAnsi="Times New Roman" w:cs="Times New Roman"/>
          <w:sz w:val="24"/>
          <w:szCs w:val="24"/>
        </w:rPr>
        <w:t>83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________________    А.А. </w:t>
      </w:r>
      <w:proofErr w:type="spellStart"/>
      <w:r w:rsidRPr="006055EC">
        <w:rPr>
          <w:rFonts w:ascii="Times New Roman" w:hAnsi="Times New Roman" w:cs="Times New Roman"/>
          <w:b/>
          <w:sz w:val="24"/>
          <w:szCs w:val="24"/>
        </w:rPr>
        <w:t>Мелёхин</w:t>
      </w:r>
      <w:proofErr w:type="spellEnd"/>
    </w:p>
    <w:p w:rsidR="001C5F0D" w:rsidRPr="006055EC" w:rsidRDefault="001C5F0D" w:rsidP="001C5F0D">
      <w:pPr>
        <w:pStyle w:val="HTML"/>
        <w:tabs>
          <w:tab w:val="left" w:pos="978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МП</w:t>
      </w:r>
      <w:r w:rsidRPr="006055EC">
        <w:rPr>
          <w:rFonts w:ascii="Times New Roman" w:hAnsi="Times New Roman" w:cs="Times New Roman"/>
          <w:b/>
          <w:sz w:val="24"/>
          <w:szCs w:val="24"/>
        </w:rPr>
        <w:tab/>
      </w:r>
      <w:r w:rsidRPr="006055EC">
        <w:rPr>
          <w:rFonts w:ascii="Times New Roman" w:hAnsi="Times New Roman" w:cs="Times New Roman"/>
          <w:b/>
          <w:sz w:val="24"/>
          <w:szCs w:val="24"/>
        </w:rPr>
        <w:tab/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Заявитель: </w:t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1C5F0D" w:rsidRPr="006055EC" w:rsidSect="00CE501F">
          <w:type w:val="continuous"/>
          <w:pgSz w:w="11906" w:h="16838" w:code="9"/>
          <w:pgMar w:top="1134" w:right="567" w:bottom="1134" w:left="1259" w:header="709" w:footer="709" w:gutter="0"/>
          <w:cols w:space="708"/>
          <w:titlePg/>
          <w:docGrid w:linePitch="360"/>
        </w:sect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6055EC">
        <w:rPr>
          <w:rFonts w:ascii="Times New Roman" w:hAnsi="Times New Roman" w:cs="Times New Roman"/>
          <w:b/>
          <w:sz w:val="24"/>
          <w:szCs w:val="24"/>
        </w:rPr>
        <w:tab/>
      </w:r>
      <w:r w:rsidRPr="006055EC">
        <w:rPr>
          <w:rFonts w:ascii="Times New Roman" w:hAnsi="Times New Roman" w:cs="Times New Roman"/>
          <w:b/>
          <w:sz w:val="24"/>
          <w:szCs w:val="24"/>
        </w:rPr>
        <w:tab/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__________________</w:t>
      </w: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F0D" w:rsidRPr="006055EC" w:rsidRDefault="001C5F0D" w:rsidP="001C5F0D">
      <w:pPr>
        <w:tabs>
          <w:tab w:val="left" w:pos="978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55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МП </w:t>
      </w:r>
    </w:p>
    <w:p w:rsidR="001C5F0D" w:rsidRPr="006055EC" w:rsidRDefault="001C5F0D" w:rsidP="001C5F0D">
      <w:pPr>
        <w:rPr>
          <w:sz w:val="24"/>
          <w:szCs w:val="24"/>
        </w:rPr>
      </w:pPr>
    </w:p>
    <w:p w:rsidR="0024200E" w:rsidRPr="001C5F0D" w:rsidRDefault="0024200E">
      <w:pPr>
        <w:rPr>
          <w:lang w:val="en-US"/>
        </w:rPr>
      </w:pPr>
    </w:p>
    <w:sectPr w:rsidR="0024200E" w:rsidRPr="001C5F0D" w:rsidSect="00CE501F">
      <w:type w:val="continuous"/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05DE4"/>
    <w:multiLevelType w:val="hybridMultilevel"/>
    <w:tmpl w:val="4150E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567D8"/>
    <w:multiLevelType w:val="multilevel"/>
    <w:tmpl w:val="488EC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>
    <w:useFELayout/>
  </w:compat>
  <w:rsids>
    <w:rsidRoot w:val="001C5F0D"/>
    <w:rsid w:val="000931BC"/>
    <w:rsid w:val="001C5F0D"/>
    <w:rsid w:val="0024200E"/>
    <w:rsid w:val="003151B4"/>
    <w:rsid w:val="00320CBD"/>
    <w:rsid w:val="003E2BF8"/>
    <w:rsid w:val="00451D40"/>
    <w:rsid w:val="00C42A73"/>
    <w:rsid w:val="00E46596"/>
    <w:rsid w:val="00F418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C5F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C5F0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1C5F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1C5F0D"/>
    <w:pPr>
      <w:ind w:left="720"/>
      <w:contextualSpacing/>
    </w:pPr>
  </w:style>
  <w:style w:type="paragraph" w:styleId="a4">
    <w:name w:val="No Spacing"/>
    <w:uiPriority w:val="1"/>
    <w:qFormat/>
    <w:rsid w:val="001C5F0D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C5F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C5F0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1C5F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1C5F0D"/>
    <w:pPr>
      <w:ind w:left="720"/>
      <w:contextualSpacing/>
    </w:pPr>
  </w:style>
  <w:style w:type="paragraph" w:styleId="a4">
    <w:name w:val="No Spacing"/>
    <w:uiPriority w:val="1"/>
    <w:qFormat/>
    <w:rsid w:val="001C5F0D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Hc11/qYzg1Po/1bxT05vLi8c/cPG5O6mwbwwk2Jw2Fw=</DigestValue>
    </Reference>
    <Reference URI="#idOfficeObject" Type="http://www.w3.org/2000/09/xmldsig#Object">
      <DigestMethod Algorithm="http://www.w3.org/2001/04/xmldsig-more#gostr3411"/>
      <DigestValue>Yx14wHUn1AZ7yMnn182yZrAo69tGVUFTY4P/WUQbJr4=</DigestValue>
    </Reference>
  </SignedInfo>
  <SignatureValue>
    s6qBJdwGoKzEDqU0H3GgzXUwTh2t6nMonYJRWHCLN6AKx7GpuOgezVYQDJk0r9AhzkM85s0i
    jtXH7TV++FKgow==
  </SignatureValue>
  <KeyInfo>
    <KeyValue>
      <RSAKeyValue>
        <Modulus>
            1lJs4GF1Jo5xh+Wycc340zcoL597ZbIlRXTuKupPFDTCzqoMrLPOhkZTnhDPqOFOAR4CAgOF
            KgcGACQCAgOFKg==
          </Modulus>
        <Exponent>BwYSMA==</Exponent>
      </RSAKeyValue>
    </KeyValue>
    <X509Data>
      <X509Certificate>
          MIIEyTCCBHagAwIBAgIQAc4x84oqEjAAAAAeAFILjjAKBgYqhQMCAgMFADCCAY8xYTBfBgNV
          BAkMWNCh0YLQsNGA0YvQuSDQn9C10YLRgNC+0LLRgdC60L4t0KDQsNC30YPQvNC+0LLRgdC6
          0LjQuSDQv9GA0L7QtdC30LQsINC0LiAxLzIzLCDRgdGC0YAuIDExCzAJBgNVBAYTAlJVMRUw
          EwYDVQQHDAzQnNC+0YHQutCy0LAxHDAaBgNVBAgMEzc3INCzLiDQnNC+0YHQutCy0LAxJTAj
          BgkqhkiG9w0BCQEWFlN1cHBvcnRJSVRAaW5mb3RlY3MucnUxPjA8BgNVBAoMNdCe0JDQniAi
          0JjQvdGE0L7QotC10JrQoSDQmNC90YLQtdGA0L3QtdGCINCi0YDQsNGB0YIiMTAwLgYDVQQL
          DCfQo9C00L7RgdGC0L7QstC10YDRj9GO0YnQuNC5INGG0LXQvdGC0YAxMzAxBgNVBAwMKtCj
          0L/QvtC70L3QvtC80L7Rh9C10L3QvdC+0LUg0LvQuNGG0L4g0KPQpjEaMBgGA1UEAwwR0KPQ
          piDQmNCY0KIgKNCaMikwHhcNMTMwNDA1MTE0OTE1WhcNMTQwNDA1MTE0OTE1WjCB4TEfMB0G
          CSqGSIb3DQEJAgwQSU5OPTU4MDIwMDU1MjEyMzELMAkGA1UEBhMCUlUxEzARBgNVBAcMCtCf
          0LXQvdC30LAxLzAtBgNVBAgMJjU4INCf0LXQvdC30LXQvdGB0LrQsNGPINC+0LHQu9Cw0YHR
          gtGMMSowKAYJKoZIhvcNAQkBFhthbGVrc2FuZHIubWVsZWhpbkB5YW5kZXgucnUxPzA9BgNV
          BAMMNtCc0LXQu9GR0YXQuNC9INCQ0LvQtdC60YHQsNC90LTRgCDQkNC70LXQutGB0LXQtdCy
          0LjRhzBjMBwGBiqFAwICEzASBgcqhQMCAiQABgcqhQMCAh4BA0MABEBO4ajPEJ5TRobOs6wM
          qs7CNBRP6irudEUlsmV7ny8oN9P4zXGy5YdxjiZ1YeBsUtZRh395yv7ZI1eVXAeduePRgQkA
          MDA1MjAwMDKjggFIMIIBRDALBgNVHQ8EBAMCBPAwJwYDVR0lBCAwHgYIKwYBBQUHAwIGCCsG
          AQUFBwMEBggqhQMDBQoCBTAMBgNVHRMBAf8EAjAAMB0GA1UdDgQWBBS9NExAEl4vW5+gZ0oe
          reSfWF4ChDBzBgNVHR8EbDBqMDOgMaAvhi1odHRwOi8vdWMxLmlpdHJ1c3QucnUvdWMvQ0Et
          SUlULShLMiktMjAxMi5jcmwwM6AxoC+GLWh0dHA6Ly91YzIuaWl0cnVzdC5ydS91Yy9DQS1J
          SVQtKEsyKS0yMDEyLmNybDBJBggrBgEFBQcBAQQ9MDswOQYIKwYBBQUHMAKGLWh0dHA6Ly91
          YzEuaWl0cnVzdC5ydS91Yy9DQS1JSVQtKEsyKS0yMDEyLmNlcjAfBgNVHSMEGDAWgBQElJ9S
          cEJ51X99uA308GJ66Unk8TAKBgYqhQMCAgMFAANBAPbsjoP9xbBuae7RPLsBnwJZ/gJJaH2v
          8hTduEpEZB+3CYbee1XFBB+/fOGiB0OckQOCuYzj+MTsmjUIxY0WPL4=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fj/VW8hZ+5z/vEwnH+XNRWnTiY4=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numbering.xml?ContentType=application/vnd.openxmlformats-officedocument.wordprocessingml.numbering+xml">
        <DigestMethod Algorithm="http://www.w3.org/2000/09/xmldsig#sha1"/>
        <DigestValue>RGucUhxOukArtlLsQ2ZCgAQijks=</DigestValue>
      </Reference>
      <Reference URI="/word/settings.xml?ContentType=application/vnd.openxmlformats-officedocument.wordprocessingml.settings+xml">
        <DigestMethod Algorithm="http://www.w3.org/2000/09/xmldsig#sha1"/>
        <DigestValue>YU5vEUzHdsFp2/GkhbNNbF6hroA=</DigestValue>
      </Reference>
      <Reference URI="/word/styles.xml?ContentType=application/vnd.openxmlformats-officedocument.wordprocessingml.styles+xml">
        <DigestMethod Algorithm="http://www.w3.org/2000/09/xmldsig#sha1"/>
        <DigestValue>MXLN6lE//5CyqwT7u+EopmHL3iM=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2013-11-25T04:44:27Z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2013-11-08T06:48:00Z</dcterms:created>
  <dcterms:modified xsi:type="dcterms:W3CDTF">2013-11-15T05:38:00Z</dcterms:modified>
</cp:coreProperties>
</file>