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B2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B21" w:rsidRDefault="00690B21" w:rsidP="00ED7965">
      <w:pPr>
        <w:ind w:left="142"/>
        <w:rPr>
          <w:rFonts w:ascii="Times New Roman" w:hAnsi="Times New Roman"/>
        </w:rPr>
      </w:pPr>
    </w:p>
    <w:p w:rsidR="00690B21" w:rsidRDefault="00690B21" w:rsidP="00ED7965">
      <w:pPr>
        <w:ind w:left="142"/>
        <w:rPr>
          <w:rFonts w:ascii="Times New Roman" w:hAnsi="Times New Roman"/>
        </w:rPr>
      </w:pPr>
    </w:p>
    <w:p w:rsidR="00690B21" w:rsidRDefault="00690B21" w:rsidP="00ED7965">
      <w:pPr>
        <w:ind w:left="142"/>
        <w:rPr>
          <w:rFonts w:ascii="Times New Roman" w:hAnsi="Times New Roman"/>
        </w:rPr>
      </w:pPr>
    </w:p>
    <w:p w:rsidR="00690B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0B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0B2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690B21" w:rsidRDefault="00690B2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0B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№СТП-3569/5</w:t>
      </w:r>
    </w:p>
    <w:p w:rsidR="00690B2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0B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90B2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690B2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90B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690B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690B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0B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0B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0B21" w:rsidRDefault="00690B2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0B2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0B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0B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0B2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B2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B2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VIN:HHKHZ810РС0000З88, начальная цена 5579460.00</w:t>
            </w:r>
          </w:p>
        </w:tc>
      </w:tr>
    </w:tbl>
    <w:p w:rsidR="00690B21" w:rsidRDefault="00690B2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90B2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90B21" w:rsidTr="00932536">
        <w:tc>
          <w:tcPr>
            <w:tcW w:w="4111" w:type="dxa"/>
          </w:tcPr>
          <w:p w:rsidR="00690B2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90B2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90B2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4D28" w:rsidTr="00932536">
        <w:tc>
          <w:tcPr>
            <w:tcW w:w="4111" w:type="dxa"/>
          </w:tcPr>
          <w:p w:rsidR="001D4D28" w:rsidRDefault="001D4D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1D4D28" w:rsidRDefault="001D4D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</w:tcPr>
          <w:p w:rsidR="001D4D28" w:rsidRDefault="001D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2789730.00</w:t>
            </w:r>
          </w:p>
        </w:tc>
        <w:tc>
          <w:tcPr>
            <w:tcW w:w="2410" w:type="dxa"/>
          </w:tcPr>
          <w:p w:rsidR="001D4D28" w:rsidRPr="00932536" w:rsidRDefault="0093253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2536">
              <w:rPr>
                <w:rFonts w:ascii="Times New Roman" w:hAnsi="Times New Roman"/>
                <w:sz w:val="24"/>
                <w:szCs w:val="24"/>
              </w:rPr>
              <w:t>4</w:t>
            </w:r>
            <w:r w:rsidR="001D4D28" w:rsidRPr="0093253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90B21" w:rsidRDefault="00690B2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0B2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90B2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0B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"Рустрансторгсервис"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Хакасия, Усть-Абаканский р-н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9325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14:13:53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0B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614503, Пермский край, Пермский р-н, пос. Сылва, ул. Калинина,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9325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14:23:41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2909999.99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0B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Ник. Химушина, д. 13, корп. 1,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9325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14:51:03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3347677.00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0B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ограниченной ответственностью "ИнвестТоргКапитал"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107031, г. Москва,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Рождественка, д. 5/7, стр. 2,  э. 3, п. V, к. 4, о. 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9325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2019-06-03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14:58:34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690B21" w:rsidRDefault="00690B2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90B2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90B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0B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Ник. Химушина, д. 13, корп. 1, кв. 57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14:51:03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3347677.00</w:t>
            </w:r>
          </w:p>
        </w:tc>
      </w:tr>
    </w:tbl>
    <w:p w:rsidR="00690B21" w:rsidRDefault="00690B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0B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№5 посредством публичного предложения, прием заявок прекращается.</w:t>
      </w:r>
    </w:p>
    <w:p w:rsidR="00690B21" w:rsidRDefault="00690B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0B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E2D" w:rsidRDefault="00F57E2D" w:rsidP="00ED7965">
      <w:pPr>
        <w:spacing w:after="0" w:line="240" w:lineRule="auto"/>
      </w:pPr>
      <w:r>
        <w:separator/>
      </w:r>
    </w:p>
  </w:endnote>
  <w:endnote w:type="continuationSeparator" w:id="1">
    <w:p w:rsidR="00F57E2D" w:rsidRDefault="00F57E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690B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690B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690B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E2D" w:rsidRDefault="00F57E2D" w:rsidP="00ED7965">
      <w:pPr>
        <w:spacing w:after="0" w:line="240" w:lineRule="auto"/>
      </w:pPr>
      <w:r>
        <w:separator/>
      </w:r>
    </w:p>
  </w:footnote>
  <w:footnote w:type="continuationSeparator" w:id="1">
    <w:p w:rsidR="00F57E2D" w:rsidRDefault="00F57E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C22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C22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21" w:rsidRDefault="00C22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4D28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0B21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2536"/>
    <w:rsid w:val="0093338F"/>
    <w:rsid w:val="0097078A"/>
    <w:rsid w:val="00971369"/>
    <w:rsid w:val="00971E8F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22F22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57E2D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+v5pOXQawOZflsgRlHbSJ6zYyPLWbMPcgU2PsqRuwAY=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vhpzq85szMhc5pak4lA265IZViawXIrrnytGMr4S8Hvtdmx0wsPx/xNg8Kzu0zFA
1WJ6Zdd59kHPJwFjEPOLUQ==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j97xanR8+DgFU3McnfClhQJ7f7E=</DigestValue>
      </Reference>
      <Reference URI="/word/endnotes.xml?ContentType=application/vnd.openxmlformats-officedocument.wordprocessingml.endnotes+xml">
        <DigestMethod Algorithm="http://www.w3.org/2000/09/xmldsig#sha1"/>
        <DigestValue>Y73IXc1ac6bpQ6pVosHq1+unMDY=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D9zHhg0O6aktULQUed7fxPdhbWE=</DigestValue>
      </Reference>
      <Reference URI="/word/footer2.xml?ContentType=application/vnd.openxmlformats-officedocument.wordprocessingml.footer+xml">
        <DigestMethod Algorithm="http://www.w3.org/2000/09/xmldsig#sha1"/>
        <DigestValue>D9zHhg0O6aktULQUed7fxPdhbWE=</DigestValue>
      </Reference>
      <Reference URI="/word/footer3.xml?ContentType=application/vnd.openxmlformats-officedocument.wordprocessingml.footer+xml">
        <DigestMethod Algorithm="http://www.w3.org/2000/09/xmldsig#sha1"/>
        <DigestValue>D9zHhg0O6aktULQUed7fxPdhbWE=</DigestValue>
      </Reference>
      <Reference URI="/word/footnotes.xml?ContentType=application/vnd.openxmlformats-officedocument.wordprocessingml.footnotes+xml">
        <DigestMethod Algorithm="http://www.w3.org/2000/09/xmldsig#sha1"/>
        <DigestValue>ka0M+x2Jaq1ynWUIeHgTQy+zHxg=</DigestValue>
      </Reference>
      <Reference URI="/word/header1.xml?ContentType=application/vnd.openxmlformats-officedocument.wordprocessingml.header+xml">
        <DigestMethod Algorithm="http://www.w3.org/2000/09/xmldsig#sha1"/>
        <DigestValue>bJRQ0HV6SF3TM9wTKv/gkeIHxCA=</DigestValue>
      </Reference>
      <Reference URI="/word/header2.xml?ContentType=application/vnd.openxmlformats-officedocument.wordprocessingml.header+xml">
        <DigestMethod Algorithm="http://www.w3.org/2000/09/xmldsig#sha1"/>
        <DigestValue>Zg/WYf8POi0IcbmGT47p7qZuQpU=</DigestValue>
      </Reference>
      <Reference URI="/word/header3.xml?ContentType=application/vnd.openxmlformats-officedocument.wordprocessingml.header+xml">
        <DigestMethod Algorithm="http://www.w3.org/2000/09/xmldsig#sha1"/>
        <DigestValue>yet4sBMxaPAMdB+JkdVM6YoyrMk=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q3qKkCtMvK0v1Co9cgIPbtEosXo=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10</cp:revision>
  <dcterms:created xsi:type="dcterms:W3CDTF">2017-10-09T08:23:00Z</dcterms:created>
  <dcterms:modified xsi:type="dcterms:W3CDTF">2019-06-04T03:22:00Z</dcterms:modified>
</cp:coreProperties>
</file>