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656A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D656A" w:rsidRDefault="004D656A" w:rsidP="00ED7965">
      <w:pPr>
        <w:ind w:left="142"/>
      </w:pPr>
    </w:p>
    <w:p w:rsidR="004D656A" w:rsidRDefault="004D656A" w:rsidP="00ED7965">
      <w:pPr>
        <w:ind w:left="142"/>
      </w:pPr>
    </w:p>
    <w:p w:rsidR="004D656A" w:rsidRDefault="004D656A" w:rsidP="00ED7965">
      <w:pPr>
        <w:ind w:left="142"/>
      </w:pPr>
    </w:p>
    <w:p w:rsidR="004D656A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D656A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D656A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4D656A" w:rsidRDefault="004D656A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4D656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№СТП-2352/1</w:t>
      </w:r>
    </w:p>
    <w:p w:rsidR="004D656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D656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D656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4D656A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221A8A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«Импульс-Юг»</w:t>
      </w:r>
    </w:p>
    <w:p w:rsidR="004D656A" w:rsidRDefault="004D656A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D656A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2017-11-29 11:00:00 (время московское)</w:t>
      </w:r>
    </w:p>
    <w:p w:rsidR="004D656A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D656A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D656A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D656A" w:rsidRDefault="004D656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D656A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D656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D656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D656A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56A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56A" w:rsidRDefault="004C0CAD" w:rsidP="00221A8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Здание, назначение - нежилое, помещения №1-5, №10-40 пл. 2174,1 кв. м., кадастровый (или условный) номер: 90:22:010501:1220, лит. А, А1; расположенное по адресу: Республика Крым, г.</w:t>
            </w:r>
            <w:r w:rsidR="007B0D4B">
              <w:rPr>
                <w:rFonts w:ascii="Times New Roman" w:hAnsi="Times New Roman"/>
                <w:sz w:val="24"/>
                <w:szCs w:val="24"/>
              </w:rPr>
              <w:t xml:space="preserve"> Симферополь, ул. Монтажная, 15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6239745.90</w:t>
            </w:r>
          </w:p>
        </w:tc>
      </w:tr>
    </w:tbl>
    <w:p w:rsidR="004D656A" w:rsidRDefault="004D656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D656A" w:rsidRPr="007B0D4B" w:rsidRDefault="001C2FDF" w:rsidP="007B0D4B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4D656A" w:rsidTr="00E34ACD">
        <w:tc>
          <w:tcPr>
            <w:tcW w:w="6520" w:type="dxa"/>
          </w:tcPr>
          <w:p w:rsidR="004D656A" w:rsidRDefault="004F0000" w:rsidP="00221A8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4D656A" w:rsidRDefault="004F0000" w:rsidP="00221A8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4D656A" w:rsidTr="00E34ACD">
        <w:tc>
          <w:tcPr>
            <w:tcW w:w="6520" w:type="dxa"/>
          </w:tcPr>
          <w:p w:rsidR="004D656A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</w:t>
            </w:r>
            <w:r w:rsidR="007B0D4B">
              <w:rPr>
                <w:rFonts w:ascii="Times New Roman" w:hAnsi="Times New Roman"/>
                <w:sz w:val="24"/>
                <w:szCs w:val="24"/>
              </w:rPr>
              <w:t xml:space="preserve">нной ответственностью "ЭКЗАРХ"; </w:t>
            </w:r>
            <w:r>
              <w:rPr>
                <w:rFonts w:ascii="Times New Roman" w:hAnsi="Times New Roman"/>
                <w:sz w:val="24"/>
                <w:szCs w:val="24"/>
              </w:rPr>
              <w:t>Московская область, г. Подольск, ул. Литейная, д. 13 Б, пом. 2</w:t>
            </w:r>
          </w:p>
        </w:tc>
        <w:tc>
          <w:tcPr>
            <w:tcW w:w="3119" w:type="dxa"/>
          </w:tcPr>
          <w:p w:rsidR="004D656A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2017-11-27 14:29:54</w:t>
            </w:r>
          </w:p>
        </w:tc>
      </w:tr>
    </w:tbl>
    <w:p w:rsidR="004D656A" w:rsidRDefault="004D656A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4D656A" w:rsidRDefault="004D656A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D656A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D656A" w:rsidRDefault="004D656A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D656A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  <w:r w:rsidRPr="007B0D4B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7B0D4B">
        <w:rPr>
          <w:rFonts w:ascii="Times New Roman" w:hAnsi="Times New Roman"/>
          <w:b/>
          <w:sz w:val="24"/>
          <w:szCs w:val="24"/>
        </w:rPr>
        <w:t>Обществ</w:t>
      </w:r>
      <w:r w:rsidR="00221A8A">
        <w:rPr>
          <w:rFonts w:ascii="Times New Roman" w:hAnsi="Times New Roman"/>
          <w:b/>
          <w:sz w:val="24"/>
          <w:szCs w:val="24"/>
        </w:rPr>
        <w:t>а</w:t>
      </w:r>
      <w:r w:rsidRPr="007B0D4B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«Импульс-Юг» </w:t>
      </w:r>
      <w:r w:rsidR="00221A8A" w:rsidRPr="00221A8A">
        <w:rPr>
          <w:rFonts w:ascii="Times New Roman" w:hAnsi="Times New Roman"/>
          <w:sz w:val="24"/>
          <w:szCs w:val="24"/>
        </w:rPr>
        <w:t>по л</w:t>
      </w:r>
      <w:r w:rsidRPr="007B0D4B">
        <w:rPr>
          <w:rFonts w:ascii="Times New Roman" w:hAnsi="Times New Roman"/>
          <w:sz w:val="24"/>
          <w:szCs w:val="24"/>
        </w:rPr>
        <w:t>от</w:t>
      </w:r>
      <w:r w:rsidR="00221A8A">
        <w:rPr>
          <w:rFonts w:ascii="Times New Roman" w:hAnsi="Times New Roman"/>
          <w:sz w:val="24"/>
          <w:szCs w:val="24"/>
        </w:rPr>
        <w:t>у</w:t>
      </w:r>
      <w:r w:rsidRPr="007B0D4B">
        <w:rPr>
          <w:rFonts w:ascii="Times New Roman" w:hAnsi="Times New Roman"/>
          <w:sz w:val="24"/>
          <w:szCs w:val="24"/>
        </w:rPr>
        <w:t xml:space="preserve"> №1, </w:t>
      </w:r>
      <w:r w:rsidRPr="007B0D4B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7B0D4B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C276DF" w:rsidRDefault="00C276DF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</w:p>
    <w:p w:rsidR="00C276DF" w:rsidRDefault="00C276DF" w:rsidP="00C276DF">
      <w:pPr>
        <w:autoSpaceDE w:val="0"/>
        <w:autoSpaceDN w:val="0"/>
        <w:adjustRightInd w:val="0"/>
        <w:ind w:left="284" w:right="282"/>
        <w:jc w:val="both"/>
        <w:rPr>
          <w:rFonts w:ascii="Times New Roman" w:hAnsi="Times New Roman"/>
          <w:sz w:val="24"/>
          <w:szCs w:val="24"/>
        </w:rPr>
      </w:pPr>
      <w:bookmarkStart w:id="0" w:name="OLE_LINK13"/>
      <w:bookmarkStart w:id="1" w:name="_GoBack"/>
      <w:r>
        <w:rPr>
          <w:rFonts w:ascii="Times New Roman" w:hAnsi="Times New Roman"/>
          <w:sz w:val="24"/>
          <w:szCs w:val="24"/>
        </w:rPr>
        <w:t xml:space="preserve">В связи с тем, что на участие в открытом аукционе с открытой формой подачи предложений по цене имущества должника </w:t>
      </w:r>
      <w:r w:rsidRPr="00C276DF">
        <w:rPr>
          <w:rFonts w:ascii="Times New Roman" w:hAnsi="Times New Roman"/>
          <w:sz w:val="24"/>
          <w:szCs w:val="24"/>
        </w:rPr>
        <w:t xml:space="preserve">Общества с ограниченной ответственностью «Импульс-Юг» </w:t>
      </w:r>
      <w:r>
        <w:rPr>
          <w:rFonts w:ascii="Times New Roman" w:hAnsi="Times New Roman"/>
          <w:sz w:val="24"/>
          <w:szCs w:val="24"/>
        </w:rPr>
        <w:t>по лоту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допущен только один участник – Общество с ограниченной ответственностью </w:t>
      </w:r>
      <w:r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ЭКЗАРХ</w:t>
      </w:r>
      <w:r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(ИНН 5036102968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ОГРН 1095074010899), заявка которого на участие в торгах </w:t>
      </w:r>
      <w:r>
        <w:rPr>
          <w:rFonts w:ascii="Times New Roman" w:hAnsi="Times New Roman"/>
          <w:sz w:val="24"/>
          <w:szCs w:val="24"/>
        </w:rPr>
        <w:lastRenderedPageBreak/>
        <w:t xml:space="preserve">соответствует условиям торгов, конкурсный управляющий </w:t>
      </w:r>
      <w:r w:rsidRPr="00C276DF">
        <w:rPr>
          <w:rFonts w:ascii="Times New Roman" w:hAnsi="Times New Roman"/>
          <w:sz w:val="24"/>
          <w:szCs w:val="24"/>
        </w:rPr>
        <w:t xml:space="preserve">Общества с ограниченной ответственностью «Импульс-Юг» </w:t>
      </w:r>
      <w:r>
        <w:rPr>
          <w:rFonts w:ascii="Times New Roman" w:hAnsi="Times New Roman"/>
          <w:sz w:val="24"/>
          <w:szCs w:val="24"/>
        </w:rPr>
        <w:t>заключает договор купли-продажи по лоту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с единственным участником, в соответствии с абзацем 2 пункта 17 статьи 110 Федерального закона от 26.10.2002 №127-ФЗ «О несостоятельности (банкротстве)» по цене не ниже установленной начальной цены продажи имущества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6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239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745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>90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Шесть миллионов двести тридцать девять тысяч семьсот сорок пять</w:t>
      </w:r>
      <w:r>
        <w:rPr>
          <w:rFonts w:ascii="Times New Roman" w:hAnsi="Times New Roman"/>
          <w:sz w:val="24"/>
          <w:szCs w:val="24"/>
        </w:rPr>
        <w:t xml:space="preserve">) рублей </w:t>
      </w:r>
      <w:r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0 копеек.</w:t>
      </w:r>
      <w:bookmarkEnd w:id="0"/>
    </w:p>
    <w:bookmarkEnd w:id="1"/>
    <w:p w:rsidR="00C276DF" w:rsidRPr="007B0D4B" w:rsidRDefault="00C276DF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</w:p>
    <w:p w:rsidR="004D656A" w:rsidRDefault="004D656A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4D656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7646" w:rsidRDefault="00697646" w:rsidP="00ED7965">
      <w:pPr>
        <w:spacing w:after="0" w:line="240" w:lineRule="auto"/>
      </w:pPr>
      <w:r>
        <w:separator/>
      </w:r>
    </w:p>
  </w:endnote>
  <w:endnote w:type="continuationSeparator" w:id="0">
    <w:p w:rsidR="00697646" w:rsidRDefault="0069764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656A" w:rsidRDefault="004D656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656A" w:rsidRDefault="004D656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656A" w:rsidRDefault="004D656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7646" w:rsidRDefault="00697646" w:rsidP="00ED7965">
      <w:pPr>
        <w:spacing w:after="0" w:line="240" w:lineRule="auto"/>
      </w:pPr>
      <w:r>
        <w:separator/>
      </w:r>
    </w:p>
  </w:footnote>
  <w:footnote w:type="continuationSeparator" w:id="0">
    <w:p w:rsidR="00697646" w:rsidRDefault="0069764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656A" w:rsidRDefault="00C276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656A" w:rsidRDefault="00C276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656A" w:rsidRDefault="00C276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7965"/>
    <w:rsid w:val="00036B5D"/>
    <w:rsid w:val="0004591A"/>
    <w:rsid w:val="000A0998"/>
    <w:rsid w:val="000D4622"/>
    <w:rsid w:val="00111C37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21A8A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D656A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97646"/>
    <w:rsid w:val="006C1785"/>
    <w:rsid w:val="006E2095"/>
    <w:rsid w:val="00700A24"/>
    <w:rsid w:val="00715593"/>
    <w:rsid w:val="00723A72"/>
    <w:rsid w:val="00745586"/>
    <w:rsid w:val="00775B49"/>
    <w:rsid w:val="007B0D4B"/>
    <w:rsid w:val="007F29E2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B65E6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276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491C0A7"/>
  <w15:docId w15:val="{7D67BFD5-0E6D-4608-A643-176409248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WE+tjBMWr0nq/DxqIHDSPVQ6NGugFosgdTFTLQyStfY=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uht4wpll7H26SKYU+IdcMkP/rhycheBIcos6WQftqdE=</DigestValue>
    </Reference>
  </SignedInfo>
  <SignatureValue>J4z9QDNvqw9LXxbxI7BDniVltRlNkpReoB1UWvFcIuznnXhhoQj0SPr9E5r4EQSo
0HalI2geFsqeNDvVdss3eA==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fmXAMsQ1J2M0yWSnnD1bwt6rqkw=</DigestValue>
      </Reference>
      <Reference URI="/word/endnotes.xml?ContentType=application/vnd.openxmlformats-officedocument.wordprocessingml.endnotes+xml">
        <DigestMethod Algorithm="http://www.w3.org/2000/09/xmldsig#sha1"/>
        <DigestValue>tyONVMMaNoERNIQplTZIbbuh7Z4=</DigestValue>
      </Reference>
      <Reference URI="/word/fontTable.xml?ContentType=application/vnd.openxmlformats-officedocument.wordprocessingml.fontTable+xml">
        <DigestMethod Algorithm="http://www.w3.org/2000/09/xmldsig#sha1"/>
        <DigestValue>1RF3mdw3rHkwHlHYP7glLjpUa2w=</DigestValue>
      </Reference>
      <Reference URI="/word/footer1.xml?ContentType=application/vnd.openxmlformats-officedocument.wordprocessingml.footer+xml">
        <DigestMethod Algorithm="http://www.w3.org/2000/09/xmldsig#sha1"/>
        <DigestValue>VVt9f65Juk7Pf8+y1SkUmZymwLY=</DigestValue>
      </Reference>
      <Reference URI="/word/footer2.xml?ContentType=application/vnd.openxmlformats-officedocument.wordprocessingml.footer+xml">
        <DigestMethod Algorithm="http://www.w3.org/2000/09/xmldsig#sha1"/>
        <DigestValue>VVt9f65Juk7Pf8+y1SkUmZymwLY=</DigestValue>
      </Reference>
      <Reference URI="/word/footer3.xml?ContentType=application/vnd.openxmlformats-officedocument.wordprocessingml.footer+xml">
        <DigestMethod Algorithm="http://www.w3.org/2000/09/xmldsig#sha1"/>
        <DigestValue>VVt9f65Juk7Pf8+y1SkUmZymwLY=</DigestValue>
      </Reference>
      <Reference URI="/word/footnotes.xml?ContentType=application/vnd.openxmlformats-officedocument.wordprocessingml.footnotes+xml">
        <DigestMethod Algorithm="http://www.w3.org/2000/09/xmldsig#sha1"/>
        <DigestValue>+xVzsefXh745si0yM/qysSWqB8M=</DigestValue>
      </Reference>
      <Reference URI="/word/header1.xml?ContentType=application/vnd.openxmlformats-officedocument.wordprocessingml.header+xml">
        <DigestMethod Algorithm="http://www.w3.org/2000/09/xmldsig#sha1"/>
        <DigestValue>JeD81ap8lEWJ57Bb3z2iXrULB3c=</DigestValue>
      </Reference>
      <Reference URI="/word/header2.xml?ContentType=application/vnd.openxmlformats-officedocument.wordprocessingml.header+xml">
        <DigestMethod Algorithm="http://www.w3.org/2000/09/xmldsig#sha1"/>
        <DigestValue>Q7FVxvzlTQFdsq4AipW90lNU+S4=</DigestValue>
      </Reference>
      <Reference URI="/word/header3.xml?ContentType=application/vnd.openxmlformats-officedocument.wordprocessingml.header+xml">
        <DigestMethod Algorithm="http://www.w3.org/2000/09/xmldsig#sha1"/>
        <DigestValue>TXBZxUJEeOIBWWjSLzg0wQUeUQc=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RSDGK4Js2sEwwNEODdu07orfB5E=</DigestValue>
      </Reference>
      <Reference URI="/word/styles.xml?ContentType=application/vnd.openxmlformats-officedocument.wordprocessingml.styles+xml">
        <DigestMethod Algorithm="http://www.w3.org/2000/09/xmldsig#sha1"/>
        <DigestValue>++euKjXfnPLzJJp5kML/u+j2sdU=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8dCGPlW8gRkeajz14LkuubZLLvg=</DigestValue>
      </Reference>
    </Manifest>
    <SignatureProperties>
      <SignatureProperty Id="idSignatureTime" Target="#idPackageSignature">
        <mdssi:SignatureTime>
          <mdssi:Format>YYYY-MM-DDThh:mm:ssTZD</mdssi:Format>
          <mdssi:Value>2017-11-29T08:23:37Z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2017-11-29T08:23:37Z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60DA72-6831-4FFD-A5C4-E8D901395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360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15</cp:revision>
  <dcterms:created xsi:type="dcterms:W3CDTF">2017-09-21T12:42:00Z</dcterms:created>
  <dcterms:modified xsi:type="dcterms:W3CDTF">2017-11-29T08:15:00Z</dcterms:modified>
</cp:coreProperties>
</file>