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353" w:rsidRDefault="00DA5353" w:rsidP="00ED7965">
      <w:pPr>
        <w:ind w:left="142"/>
        <w:rPr>
          <w:rFonts w:ascii="Times New Roman" w:hAnsi="Times New Roman"/>
        </w:rPr>
      </w:pPr>
    </w:p>
    <w:p w:rsidR="008A07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078E" w:rsidRDefault="009C21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№СТП-3693</w:t>
      </w:r>
      <w:r w:rsidR="00D811C8">
        <w:rPr>
          <w:rFonts w:ascii="Times New Roman" w:hAnsi="Times New Roman"/>
          <w:b/>
          <w:sz w:val="26"/>
          <w:szCs w:val="26"/>
        </w:rPr>
        <w:t>/1</w:t>
      </w:r>
    </w:p>
    <w:p w:rsidR="008A078E" w:rsidRDefault="008A07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9C21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</w:t>
      </w:r>
      <w:r w:rsidR="00455D60">
        <w:rPr>
          <w:rFonts w:ascii="Times New Roman" w:hAnsi="Times New Roman" w:cs="Times New Roman"/>
          <w:sz w:val="24"/>
          <w:szCs w:val="24"/>
        </w:rPr>
        <w:t>.2019</w:t>
      </w: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Чупурнова 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C21B7">
        <w:rPr>
          <w:rFonts w:ascii="Times New Roman" w:hAnsi="Times New Roman" w:cs="Times New Roman"/>
          <w:sz w:val="24"/>
          <w:szCs w:val="24"/>
        </w:rPr>
        <w:t>, №СТП-369</w:t>
      </w:r>
      <w:r>
        <w:rPr>
          <w:rFonts w:ascii="Times New Roman" w:hAnsi="Times New Roman" w:cs="Times New Roman"/>
          <w:sz w:val="24"/>
          <w:szCs w:val="24"/>
        </w:rPr>
        <w:t xml:space="preserve">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</w:t>
      </w:r>
      <w:r w:rsidR="009C21B7">
        <w:rPr>
          <w:rFonts w:ascii="Times New Roman" w:hAnsi="Times New Roman" w:cs="Times New Roman"/>
          <w:sz w:val="24"/>
          <w:szCs w:val="24"/>
        </w:rPr>
        <w:t>естр сведений о банкротстве)) 05.06</w:t>
      </w:r>
      <w:r>
        <w:rPr>
          <w:rFonts w:ascii="Times New Roman" w:hAnsi="Times New Roman" w:cs="Times New Roman"/>
          <w:sz w:val="24"/>
          <w:szCs w:val="24"/>
        </w:rPr>
        <w:t xml:space="preserve">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078E" w:rsidRDefault="008A07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07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с </w:t>
      </w:r>
      <w:r w:rsidR="009C21B7" w:rsidRPr="009C21B7">
        <w:rPr>
          <w:rFonts w:ascii="Times New Roman" w:hAnsi="Times New Roman" w:cs="Times New Roman"/>
          <w:sz w:val="24"/>
          <w:szCs w:val="24"/>
        </w:rPr>
        <w:t xml:space="preserve">2019-06-07 00:00:00 </w:t>
      </w:r>
      <w:r>
        <w:rPr>
          <w:rFonts w:ascii="Times New Roman" w:hAnsi="Times New Roman" w:cs="Times New Roman"/>
          <w:sz w:val="24"/>
          <w:szCs w:val="24"/>
        </w:rPr>
        <w:t xml:space="preserve">(время московское) до </w:t>
      </w:r>
      <w:r w:rsidR="009C21B7" w:rsidRPr="009C21B7">
        <w:rPr>
          <w:rFonts w:ascii="Times New Roman" w:hAnsi="Times New Roman" w:cs="Times New Roman"/>
          <w:sz w:val="24"/>
          <w:szCs w:val="24"/>
        </w:rPr>
        <w:t xml:space="preserve">2019-07-12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A078E" w:rsidRDefault="008A07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07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7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07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078E" w:rsidTr="00BA0078">
        <w:tc>
          <w:tcPr>
            <w:tcW w:w="2996" w:type="dxa"/>
            <w:vAlign w:val="center"/>
          </w:tcPr>
          <w:p w:rsidR="008A07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A078E" w:rsidRDefault="009C21B7" w:rsidP="000C112C">
            <w:pPr>
              <w:jc w:val="both"/>
              <w:rPr>
                <w:rFonts w:ascii="Times New Roman" w:hAnsi="Times New Roman"/>
              </w:rPr>
            </w:pPr>
            <w:r w:rsidRPr="009C21B7">
              <w:rPr>
                <w:rFonts w:ascii="Times New Roman" w:hAnsi="Times New Roman"/>
              </w:rPr>
              <w:t xml:space="preserve">Жилое помещение (квартира), общей площадью 45,70 </w:t>
            </w:r>
            <w:proofErr w:type="spellStart"/>
            <w:r w:rsidRPr="009C21B7">
              <w:rPr>
                <w:rFonts w:ascii="Times New Roman" w:hAnsi="Times New Roman"/>
              </w:rPr>
              <w:t>кв.м</w:t>
            </w:r>
            <w:proofErr w:type="spellEnd"/>
            <w:r w:rsidRPr="009C21B7">
              <w:rPr>
                <w:rFonts w:ascii="Times New Roman" w:hAnsi="Times New Roman"/>
              </w:rPr>
              <w:t xml:space="preserve">., кадастровый номер 24:50:0700193:4043, расположенное по адресу: Россия, Красноярский край, г. Красноярск, </w:t>
            </w:r>
            <w:proofErr w:type="spellStart"/>
            <w:r w:rsidRPr="009C21B7">
              <w:rPr>
                <w:rFonts w:ascii="Times New Roman" w:hAnsi="Times New Roman"/>
              </w:rPr>
              <w:t>пр-кт</w:t>
            </w:r>
            <w:proofErr w:type="spellEnd"/>
            <w:r w:rsidRPr="009C21B7">
              <w:rPr>
                <w:rFonts w:ascii="Times New Roman" w:hAnsi="Times New Roman"/>
              </w:rPr>
              <w:t xml:space="preserve"> им. газеты Красноярский Рабочий, д.193, кв.82. Право собственности зарегистрировано 09.11.2007 на основании договора купли-продажи от 07.11.2007.</w:t>
            </w:r>
          </w:p>
        </w:tc>
      </w:tr>
    </w:tbl>
    <w:p w:rsidR="008A078E" w:rsidRDefault="008A07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7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</w:t>
      </w:r>
      <w:r w:rsidR="009C21B7">
        <w:rPr>
          <w:rFonts w:ascii="Times New Roman" w:hAnsi="Times New Roman" w:cs="Times New Roman"/>
          <w:b/>
          <w:sz w:val="24"/>
          <w:szCs w:val="24"/>
        </w:rPr>
        <w:t>ки на участие в торгах №СТП-3693</w:t>
      </w:r>
      <w:r>
        <w:rPr>
          <w:rFonts w:ascii="Times New Roman" w:hAnsi="Times New Roman" w:cs="Times New Roman"/>
          <w:b/>
          <w:sz w:val="24"/>
          <w:szCs w:val="24"/>
        </w:rPr>
        <w:t>/1 по лоту №1 не поступили.</w:t>
      </w:r>
    </w:p>
    <w:p w:rsidR="008A078E" w:rsidRDefault="008A07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5353" w:rsidRDefault="00DA53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C21B7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8A078E" w:rsidRDefault="008A078E" w:rsidP="005C56AE">
      <w:pPr>
        <w:rPr>
          <w:rFonts w:ascii="Times New Roman" w:hAnsi="Times New Roman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sectPr w:rsidR="008A07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E50" w:rsidRDefault="00F95E50" w:rsidP="00ED7965">
      <w:pPr>
        <w:spacing w:after="0" w:line="240" w:lineRule="auto"/>
      </w:pPr>
      <w:r>
        <w:separator/>
      </w:r>
    </w:p>
  </w:endnote>
  <w:endnote w:type="continuationSeparator" w:id="0">
    <w:p w:rsidR="00F95E50" w:rsidRDefault="00F95E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E50" w:rsidRDefault="00F95E50" w:rsidP="00ED7965">
      <w:pPr>
        <w:spacing w:after="0" w:line="240" w:lineRule="auto"/>
      </w:pPr>
      <w:r>
        <w:separator/>
      </w:r>
    </w:p>
  </w:footnote>
  <w:footnote w:type="continuationSeparator" w:id="0">
    <w:p w:rsidR="00F95E50" w:rsidRDefault="00F95E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F95E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F95E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F95E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7E59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40A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078E"/>
    <w:rsid w:val="008B2683"/>
    <w:rsid w:val="008B608C"/>
    <w:rsid w:val="008E6199"/>
    <w:rsid w:val="008F2C9B"/>
    <w:rsid w:val="008F53FF"/>
    <w:rsid w:val="00903F9E"/>
    <w:rsid w:val="00910461"/>
    <w:rsid w:val="009624EB"/>
    <w:rsid w:val="009633E2"/>
    <w:rsid w:val="00976551"/>
    <w:rsid w:val="009B7E78"/>
    <w:rsid w:val="009C056E"/>
    <w:rsid w:val="009C21B7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353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5E5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DC0A941"/>
  <w15:docId w15:val="{07139138-72E9-4DCB-97B7-A5EDB079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I8BV95fEQ9a6pT1fCQMLT42IUhwgL+wPoM+mTG1Vumo=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oN/v32W0xPZ/bVEYLn64SW5qHduWcDqPM8vnlDNZ15p6MWOvSAW0Xb5hPI/n9h8O
sHd8D0J7fSXN/XkbESTaNw==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+p4hFmYKDKW4Z3Vh0FMBSMnSH1A=</DigestValue>
      </Reference>
      <Reference URI="/word/endnotes.xml?ContentType=application/vnd.openxmlformats-officedocument.wordprocessingml.endnotes+xml">
        <DigestMethod Algorithm="http://www.w3.org/2000/09/xmldsig#sha1"/>
        <DigestValue>SFozJTiuvnM1rrGrVYejax/H/M0=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er2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er3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notes.xml?ContentType=application/vnd.openxmlformats-officedocument.wordprocessingml.footnotes+xml">
        <DigestMethod Algorithm="http://www.w3.org/2000/09/xmldsig#sha1"/>
        <DigestValue>RJz/jVNn57jY9Kl8AP6imShxAoQ=</DigestValue>
      </Reference>
      <Reference URI="/word/header1.xml?ContentType=application/vnd.openxmlformats-officedocument.wordprocessingml.header+xml">
        <DigestMethod Algorithm="http://www.w3.org/2000/09/xmldsig#sha1"/>
        <DigestValue>6X2zzcu4SxUpOordt/bTO27WuuY=</DigestValue>
      </Reference>
      <Reference URI="/word/header2.xml?ContentType=application/vnd.openxmlformats-officedocument.wordprocessingml.header+xml">
        <DigestMethod Algorithm="http://www.w3.org/2000/09/xmldsig#sha1"/>
        <DigestValue>AogX6IBFu/z7ApmM4qfv9JzUctE=</DigestValue>
      </Reference>
      <Reference URI="/word/header3.xml?ContentType=application/vnd.openxmlformats-officedocument.wordprocessingml.header+xml">
        <DigestMethod Algorithm="http://www.w3.org/2000/09/xmldsig#sha1"/>
        <DigestValue>wibqnFnN2CdFfemRl8dVJTf8JC0=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Rgl0sPkHKssEu3Kv/bvlBcQUwY4=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2019-07-15T03:32:37Z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FB85F-9F42-4782-98E9-A27F6D387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4</cp:revision>
  <dcterms:created xsi:type="dcterms:W3CDTF">2019-04-29T04:36:00Z</dcterms:created>
  <dcterms:modified xsi:type="dcterms:W3CDTF">2019-07-15T01:47:00Z</dcterms:modified>
</cp:coreProperties>
</file>