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Рама питателя ТК-15, 1 шт., начальная цена 172800.00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NI5Vrzswx1DVbXCtDj0TbMcb/gGhT6uhb0T6mfoGEIk=</DigestValue>
    </Reference>
    <Reference Type="http://www.w3.org/2000/09/xmldsig#Object" URI="#idOfficeObject">
      <DigestMethod Algorithm="urn:ietf:params:xml:ns:cpxmlsec:algorithms:gostr34112012-256"/>
      <DigestValue>2g66sFy/2EGO26pZ7mSFDWqslOEQgVKIP1oP8OyuXX0=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wJzEfLQSpZgdmN6rTRRUW4BI5ZB+6S0u0KXER0h/b7A=</DigestValue>
    </Reference>
  </SignedInfo>
  <SignatureValue>bHqEzQwfstYu56843ulWZN/vUMhEJjnr4UMz9lCUWufqWMTnj9avM8DOEUPS8o+Y
gCNktsy8OKCjUcYRodw3MA==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+E6WJ8PGOBiVxiAUNjQp79Uan9E=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2019-04-16T15:29:25Z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 протоколов о результатах проведения открытых торгов</SignatureComments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2019-04-16T15:29:25Z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утверждение протоколов о результатах проведения открытых торгов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