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BC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3BCA" w:rsidRDefault="00603BCA" w:rsidP="00ED7965">
      <w:pPr>
        <w:ind w:left="142"/>
        <w:rPr>
          <w:rFonts w:ascii="Times New Roman" w:hAnsi="Times New Roman"/>
        </w:rPr>
      </w:pPr>
    </w:p>
    <w:p w:rsidR="00603BCA" w:rsidRDefault="00603BCA" w:rsidP="00ED7965">
      <w:pPr>
        <w:ind w:left="142"/>
        <w:rPr>
          <w:rFonts w:ascii="Times New Roman" w:hAnsi="Times New Roman"/>
        </w:rPr>
      </w:pPr>
    </w:p>
    <w:p w:rsidR="00603BCA" w:rsidRDefault="00603BCA" w:rsidP="00ED7965">
      <w:pPr>
        <w:ind w:left="142"/>
        <w:rPr>
          <w:rFonts w:ascii="Times New Roman" w:hAnsi="Times New Roman"/>
        </w:rPr>
      </w:pPr>
    </w:p>
    <w:p w:rsidR="00603BC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3BC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3BC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603BCA" w:rsidRDefault="00603BC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3BC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СТП-3876/2</w:t>
      </w:r>
      <w:bookmarkEnd w:id="0"/>
    </w:p>
    <w:p w:rsidR="00603BC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03BC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03BC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603BCA" w:rsidRDefault="00603BC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3BC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2019-08-15 00:00:00 (время мск)</w:t>
      </w:r>
    </w:p>
    <w:p w:rsidR="00603BC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2019-08-20 09:29:00 (время мск)</w:t>
      </w:r>
    </w:p>
    <w:p w:rsidR="00603BC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3BC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3BC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03BCA" w:rsidRDefault="00603BC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03BC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3BC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3BC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3BC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BC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BC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по адресу: Ставропольский край, г.Зеленокумск, 50 лет Октября, 99 "в" и "д", в т.ч.: объекты недвижимости: Складское хозяйство со всеми коммуникациями (нежилое здание), пл. 942,5 кв.м., инв.№10918, литер У; Проходная (нежилое здание), пл. 22 кв.м., инв.№ 10918, Литер Б; Железнодорожный подъездной путь (нежилое), общая протяженность 990 м., инв.№11284, литер А,; Земельный участок (земли населенных пунктов-под общественную застройку), пл. 17 176 кв.м. Оборудование: Авт. линия для производства высококачественных сварных труб; Авт. линия упаковки трубы для линии пр-ва высокочаст. сварных труб; Автомойка (аппарат выс. давл.+пенокомпл.с быстроразъемом+водян.фильтр); Блоки горелочные лучистые БГЛ-50 (5 шт.); Блок-контейнер БК 8*1,75*2,5; Весы крановые 15 тн с пультом управления; Весы крановые 5 тн с пультом управления; Весы крановые КВ-5000К-4 (2 шт.); Весы ЦКВ-3т-М_ИК Стандарт; Водонагреватель накопительный; Воздухонагреватель ТГФ - 1,5А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валков-прокатный стальной (6 шт.); Компрессор винтовой DMD200 (3 шт.); Компрессор винтовой DMD2000С; Компрессор К-20; Контрольно-измерительная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аппарат. для газа в комл.; Корректор объема газа ЕК270; Котел жароводотрубный газовый КЖВГ-200; Кран козловой двухконсольный, зав. № 3754; Кран козловой спец.К-30-32; Кран МКГ электрический 25т; Кран мостовой М15Т, зав. №11414; Кран мостовой М15Т, зав.№10228; Линия для изготовления квадратных высокочастотны (линия №1), в т.ч. машина для сварки металлов сопротивлением встык 1, охл. уст-во из черных металлов вмест более 50 л для охл. труб после сварки -1, машина резки труб (летучая пила) -1, выводной рольганг -1; Линия для производства труб высокочастотной сваркой марка «Deyou», модель «DYM Т/M ф127*4,0" Д=127мм (Китай) (линия №3); Линия для производства труб высокочастотной сваркой марка «Deyou», модель «DYM Т/M ф5,0*2,0". Д=50 мм (Китай) (линия №5); Линия для производства труб высокочастотной сваркой: марка «Deyou», модель «DYM Т/M ф5,0*2,0". Д=50 мм(Китай) (линия №4); Линия поперечной резки «Deyou», Модель "DYM SM" 1300х0,5-6,0»; Линия продольн. резки рул. стали DYM S/M 0,5-4,0х1600 (Китай); Линия продольной резки «Deyou», Модель «DYM Т/M 1600х0,5-6,0»; Печь камерная для т/обработки ПКТ 1,2-180; Плита магнитная 7208-0019В (320*1000), зав. №407; Правильно - отрезной станок; Сепаратор ВГС1-06.1; Станок координаторно-расточный 2431 (б/у), зав.№ 73; Станок ленточно-пильный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Ford Cargo 3230S VIN X6338445D80000001, Автомобиль TOYOTA Camry, VIN XW7BF4FK90S015231, Автобус ПАЗ-32053 VIN Х1М3205С0А0001076. Имущество о</w:t>
            </w:r>
            <w:r w:rsidR="00471665">
              <w:rPr>
                <w:rFonts w:ascii="Times New Roman" w:hAnsi="Times New Roman"/>
                <w:sz w:val="24"/>
                <w:szCs w:val="24"/>
              </w:rPr>
              <w:t>бременено залогом АО «БМ-Банк»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17851035.24</w:t>
            </w:r>
          </w:p>
        </w:tc>
      </w:tr>
    </w:tbl>
    <w:p w:rsidR="00603BCA" w:rsidRDefault="00603BC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03BC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603BCA" w:rsidTr="0047166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C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C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C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71665" w:rsidTr="0047166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665" w:rsidRDefault="004716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00:00:00 (мск) «15» августа 2019г. </w:t>
            </w:r>
          </w:p>
          <w:p w:rsidR="00471665" w:rsidRDefault="004716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00:00:00 (мск) «20» августа 2019г.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665" w:rsidRDefault="004716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17851035.24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665" w:rsidRDefault="004716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03BCA" w:rsidRDefault="00603BC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03BC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03BC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03BC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"Терминал"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Pr="0047166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356420, Ставропольский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край, Благодарненский р-н, г. Благодарный, ул. Завокзальная,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2019-08-16 16:47:56</w:t>
            </w:r>
          </w:p>
          <w:p w:rsidR="00603BCA" w:rsidRDefault="00603BC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03BCA" w:rsidRDefault="00603BC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3BC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03BC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03BC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"Терминал"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356420, Ставропольский край, Благодарненский р-н, г. Благодарный, ул. Завокзальная, д.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2019-08-16 16:47:56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C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18000000.00</w:t>
            </w:r>
          </w:p>
        </w:tc>
      </w:tr>
    </w:tbl>
    <w:p w:rsidR="00603BCA" w:rsidRDefault="00603BC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03BC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"Октан" </w:t>
      </w:r>
      <w:r>
        <w:t>Лот №2 посредством публичного предложения, прием заявок прекращается.</w:t>
      </w:r>
    </w:p>
    <w:p w:rsidR="00603BCA" w:rsidRDefault="00603BC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03BC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200A" w:rsidRDefault="0052200A" w:rsidP="00ED7965">
      <w:pPr>
        <w:spacing w:after="0" w:line="240" w:lineRule="auto"/>
      </w:pPr>
      <w:r>
        <w:separator/>
      </w:r>
    </w:p>
  </w:endnote>
  <w:endnote w:type="continuationSeparator" w:id="1">
    <w:p w:rsidR="0052200A" w:rsidRDefault="005220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CA" w:rsidRDefault="00603B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CA" w:rsidRDefault="00603B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CA" w:rsidRDefault="00603B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200A" w:rsidRDefault="0052200A" w:rsidP="00ED7965">
      <w:pPr>
        <w:spacing w:after="0" w:line="240" w:lineRule="auto"/>
      </w:pPr>
      <w:r>
        <w:separator/>
      </w:r>
    </w:p>
  </w:footnote>
  <w:footnote w:type="continuationSeparator" w:id="1">
    <w:p w:rsidR="0052200A" w:rsidRDefault="005220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CA" w:rsidRDefault="00603B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CA" w:rsidRDefault="00603B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CA" w:rsidRDefault="00603B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1665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200A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3BCA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VQ+CEQln1NRnh9JMngRhZnUyNf2OwDIX+DEl1tjav9o=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oftQqSNzICE2GGNN89l8mWc9G/Vv/Q8fWUd8S00MgAgg1ir9vERY4lpsidR/mqWD
2ExK/oAuoXTwMxMHygxbJA==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mdnPE1n42nJqV9OcNDUjB0csfXQ=</DigestValue>
      </Reference>
      <Reference URI="/word/endnotes.xml?ContentType=application/vnd.openxmlformats-officedocument.wordprocessingml.endnotes+xml">
        <DigestMethod Algorithm="http://www.w3.org/2000/09/xmldsig#sha1"/>
        <DigestValue>AF68RVHeapLI9AsqX1dZlJ7M1/s=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0mieaurCDlXmpxqiDcr0495o4MY=</DigestValue>
      </Reference>
      <Reference URI="/word/footer2.xml?ContentType=application/vnd.openxmlformats-officedocument.wordprocessingml.footer+xml">
        <DigestMethod Algorithm="http://www.w3.org/2000/09/xmldsig#sha1"/>
        <DigestValue>0mieaurCDlXmpxqiDcr0495o4MY=</DigestValue>
      </Reference>
      <Reference URI="/word/footer3.xml?ContentType=application/vnd.openxmlformats-officedocument.wordprocessingml.footer+xml">
        <DigestMethod Algorithm="http://www.w3.org/2000/09/xmldsig#sha1"/>
        <DigestValue>0mieaurCDlXmpxqiDcr0495o4MY=</DigestValue>
      </Reference>
      <Reference URI="/word/footnotes.xml?ContentType=application/vnd.openxmlformats-officedocument.wordprocessingml.footnotes+xml">
        <DigestMethod Algorithm="http://www.w3.org/2000/09/xmldsig#sha1"/>
        <DigestValue>QNXjZ5Az+WdtIGOhaWJ/vwCCzCo=</DigestValue>
      </Reference>
      <Reference URI="/word/header1.xml?ContentType=application/vnd.openxmlformats-officedocument.wordprocessingml.header+xml">
        <DigestMethod Algorithm="http://www.w3.org/2000/09/xmldsig#sha1"/>
        <DigestValue>hX3Ia2fCaP48wp6qf+/niGiPPqo=</DigestValue>
      </Reference>
      <Reference URI="/word/header2.xml?ContentType=application/vnd.openxmlformats-officedocument.wordprocessingml.header+xml">
        <DigestMethod Algorithm="http://www.w3.org/2000/09/xmldsig#sha1"/>
        <DigestValue>GtHAMM69MBKbljC6P/V1ERm3gcc=</DigestValue>
      </Reference>
      <Reference URI="/word/header3.xml?ContentType=application/vnd.openxmlformats-officedocument.wordprocessingml.header+xml">
        <DigestMethod Algorithm="http://www.w3.org/2000/09/xmldsig#sha1"/>
        <DigestValue>teSNimuD5AzLcxcpZBNpw4D7Xok=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Kdui5M8E/mjH3qrde2TP7Fb7Vso=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2019-08-20T07:02:28Z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2019-08-20T06:40:00Z</dcterms:modified>
</cp:coreProperties>
</file>