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EE4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6EE4" w:rsidRDefault="008C6EE4" w:rsidP="00ED7965">
      <w:pPr>
        <w:ind w:left="142"/>
      </w:pPr>
    </w:p>
    <w:p w:rsidR="008C6EE4" w:rsidRDefault="008C6EE4" w:rsidP="00ED7965">
      <w:pPr>
        <w:ind w:left="142"/>
      </w:pPr>
    </w:p>
    <w:p w:rsidR="008C6EE4" w:rsidRDefault="008C6EE4" w:rsidP="00ED7965">
      <w:pPr>
        <w:ind w:left="142"/>
      </w:pPr>
    </w:p>
    <w:p w:rsidR="008C6EE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6EE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6EE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C6EE4" w:rsidRDefault="008C6EE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C6E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№СТП-2705/1</w:t>
      </w:r>
    </w:p>
    <w:p w:rsidR="008C6EE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C6E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C6EE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C6EE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Интер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Актив»</w:t>
      </w:r>
    </w:p>
    <w:p w:rsidR="008C6EE4" w:rsidRDefault="008C6EE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C6E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2018-05-04 09:00:00 (время московское)</w:t>
      </w:r>
    </w:p>
    <w:p w:rsidR="008C6E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6EE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6EE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C6EE4" w:rsidRDefault="008C6EE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C6EE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6E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6EE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C6EE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E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EE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Ажгихина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Вячеслава Васильевича ( дело №А71-11773/2014) номинал 1 000 000,00р., Бельтюкова Андрея Александровича номинал 1 000 000,00р.,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номинал 772 000,00р., ООО ПТП "Союз-С.О.К." (дело №А71-11559/2016) номинал 67 950,00р., ООО ТД "Статус" (дело №А71-11561/2016) номинал 1 269 000,00р., ООО "ОКТАН-ИНВЕСТ" (дело №А71-11560/2016) номинал 910 000,00р. Общая номиналь</w:t>
            </w:r>
            <w:r w:rsidR="004D5479">
              <w:rPr>
                <w:rFonts w:ascii="Times New Roman" w:hAnsi="Times New Roman"/>
                <w:sz w:val="24"/>
                <w:szCs w:val="24"/>
              </w:rPr>
              <w:t>ная стоимость лота 5018950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22500.00</w:t>
            </w:r>
          </w:p>
        </w:tc>
      </w:tr>
    </w:tbl>
    <w:p w:rsidR="008C6EE4" w:rsidRDefault="008C6EE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6EE4" w:rsidRPr="004D5479" w:rsidRDefault="001C2FDF" w:rsidP="004D547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C6EE4" w:rsidTr="00E34ACD">
        <w:tc>
          <w:tcPr>
            <w:tcW w:w="6520" w:type="dxa"/>
          </w:tcPr>
          <w:p w:rsidR="008C6EE4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C6EE4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8C6EE4" w:rsidTr="00E34ACD">
        <w:tc>
          <w:tcPr>
            <w:tcW w:w="6520" w:type="dxa"/>
          </w:tcPr>
          <w:p w:rsidR="008C6EE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424019, Республика Марий Эл, г. Йошкар-Ола, ул. Красноармейская, д. 118 А, кв. 127</w:t>
            </w:r>
          </w:p>
        </w:tc>
        <w:tc>
          <w:tcPr>
            <w:tcW w:w="3119" w:type="dxa"/>
          </w:tcPr>
          <w:p w:rsidR="008C6EE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2018-04-28 15:08:26</w:t>
            </w:r>
          </w:p>
        </w:tc>
      </w:tr>
    </w:tbl>
    <w:p w:rsidR="008C6EE4" w:rsidRDefault="008C6EE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C6EE4" w:rsidRDefault="008C6EE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6EE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C6EE4" w:rsidRDefault="008C6EE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6EE4" w:rsidRPr="004D5479" w:rsidRDefault="00810543" w:rsidP="004D547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4D547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4D5479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4D5479">
        <w:rPr>
          <w:rFonts w:ascii="Times New Roman" w:hAnsi="Times New Roman"/>
          <w:b/>
          <w:sz w:val="24"/>
          <w:szCs w:val="24"/>
        </w:rPr>
        <w:t>Интер</w:t>
      </w:r>
      <w:proofErr w:type="spellEnd"/>
      <w:r w:rsidRPr="004D5479">
        <w:rPr>
          <w:rFonts w:ascii="Times New Roman" w:hAnsi="Times New Roman"/>
          <w:b/>
          <w:sz w:val="24"/>
          <w:szCs w:val="24"/>
        </w:rPr>
        <w:t xml:space="preserve"> Актив» </w:t>
      </w:r>
      <w:r w:rsidRPr="004D5479">
        <w:rPr>
          <w:rFonts w:ascii="Times New Roman" w:hAnsi="Times New Roman"/>
          <w:sz w:val="24"/>
          <w:szCs w:val="24"/>
        </w:rPr>
        <w:t xml:space="preserve">Лот №1, </w:t>
      </w:r>
      <w:r w:rsidRPr="004D547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D547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sectPr w:rsidR="008C6EE4" w:rsidRPr="004D547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456" w:rsidRDefault="003E3456" w:rsidP="00ED7965">
      <w:pPr>
        <w:spacing w:after="0" w:line="240" w:lineRule="auto"/>
      </w:pPr>
      <w:r>
        <w:separator/>
      </w:r>
    </w:p>
  </w:endnote>
  <w:endnote w:type="continuationSeparator" w:id="0">
    <w:p w:rsidR="003E3456" w:rsidRDefault="003E34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8C6EE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8C6EE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8C6E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456" w:rsidRDefault="003E3456" w:rsidP="00ED7965">
      <w:pPr>
        <w:spacing w:after="0" w:line="240" w:lineRule="auto"/>
      </w:pPr>
      <w:r>
        <w:separator/>
      </w:r>
    </w:p>
  </w:footnote>
  <w:footnote w:type="continuationSeparator" w:id="0">
    <w:p w:rsidR="003E3456" w:rsidRDefault="003E34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B217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B217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EE4" w:rsidRDefault="00B217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3E345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D5479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C6EE4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21757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0E2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587F6E5D-CF72-4F43-8E40-4A8982C9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X6eyPXIvHbl1eQPl26ofejC0rNbNqxgqIMWgWBjfcts=</DigestValue>
    </Reference>
    <Reference Type="http://www.w3.org/2000/09/xmldsig#Object" URI="#idOfficeObject">
      <DigestMethod Algorithm="urn:ietf:params:xml:ns:cpxmlsec:algorithms:gostr3411"/>
      <DigestValue>WNmlqRmSvdaGdsALDIEcjqhMHZEtODSjjH9w6EQMFXo=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Gi5Movw1fKCIODn9iNNW8cIugVkVQNjhAr7wPzQAmxU=</DigestValue>
    </Reference>
  </SignedInfo>
  <SignatureValue>8iylPAieZED2VNqrBPWRMDFNa4Z5JB6B2Li74o9Lkz4z+YseKxNcBpsCdXskMUez
SvIiVM/u/RFbRenJppvi0A==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cdo7SfVVKXDvdVq/wfbrGsyeark=</DigestValue>
      </Reference>
      <Reference URI="/word/endnotes.xml?ContentType=application/vnd.openxmlformats-officedocument.wordprocessingml.endnotes+xml">
        <DigestMethod Algorithm="http://www.w3.org/2000/09/xmldsig#sha1"/>
        <DigestValue>7+O96DNob9UQWyj3E/zM3M6KFAs=</DigestValue>
      </Reference>
      <Reference URI="/word/fontTable.xml?ContentType=application/vnd.openxmlformats-officedocument.wordprocessingml.fontTable+xml">
        <DigestMethod Algorithm="http://www.w3.org/2000/09/xmldsig#sha1"/>
        <DigestValue>na7O7mm7rxQyOeA6IBEPjqieNjg=</DigestValue>
      </Reference>
      <Reference URI="/word/footer1.xml?ContentType=application/vnd.openxmlformats-officedocument.wordprocessingml.footer+xml">
        <DigestMethod Algorithm="http://www.w3.org/2000/09/xmldsig#sha1"/>
        <DigestValue>Nd1MEXqzIkH2LRSa9SsCqGEFiwU=</DigestValue>
      </Reference>
      <Reference URI="/word/footer2.xml?ContentType=application/vnd.openxmlformats-officedocument.wordprocessingml.footer+xml">
        <DigestMethod Algorithm="http://www.w3.org/2000/09/xmldsig#sha1"/>
        <DigestValue>Nd1MEXqzIkH2LRSa9SsCqGEFiwU=</DigestValue>
      </Reference>
      <Reference URI="/word/footer3.xml?ContentType=application/vnd.openxmlformats-officedocument.wordprocessingml.footer+xml">
        <DigestMethod Algorithm="http://www.w3.org/2000/09/xmldsig#sha1"/>
        <DigestValue>Nd1MEXqzIkH2LRSa9SsCqGEFiwU=</DigestValue>
      </Reference>
      <Reference URI="/word/footnotes.xml?ContentType=application/vnd.openxmlformats-officedocument.wordprocessingml.footnotes+xml">
        <DigestMethod Algorithm="http://www.w3.org/2000/09/xmldsig#sha1"/>
        <DigestValue>u6I3ix/70OMfr4bcjkbJstI+YsM=</DigestValue>
      </Reference>
      <Reference URI="/word/header1.xml?ContentType=application/vnd.openxmlformats-officedocument.wordprocessingml.header+xml">
        <DigestMethod Algorithm="http://www.w3.org/2000/09/xmldsig#sha1"/>
        <DigestValue>QBrSXH6vRKRP8SpPapAOufTkP34=</DigestValue>
      </Reference>
      <Reference URI="/word/header2.xml?ContentType=application/vnd.openxmlformats-officedocument.wordprocessingml.header+xml">
        <DigestMethod Algorithm="http://www.w3.org/2000/09/xmldsig#sha1"/>
        <DigestValue>KrCsB5hy4+p74qd7TwSqz5Fwfo8=</DigestValue>
      </Reference>
      <Reference URI="/word/header3.xml?ContentType=application/vnd.openxmlformats-officedocument.wordprocessingml.header+xml">
        <DigestMethod Algorithm="http://www.w3.org/2000/09/xmldsig#sha1"/>
        <DigestValue>vWyinQ58wjOCNEtW94WoUeFlx/s=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jKYwv42LhQVjWo9wel7w0lzj9r8=</DigestValue>
      </Reference>
      <Reference URI="/word/styles.xml?ContentType=application/vnd.openxmlformats-officedocument.wordprocessingml.styles+xml">
        <DigestMethod Algorithm="http://www.w3.org/2000/09/xmldsig#sha1"/>
        <DigestValue>qsoe8hUINIZz6wNqAiEd6Wl30zI=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lrChmB9eJk+W1ejh0RN9h6Uwa9o=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2018-05-04T16:28:15Z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1376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2018-05-04T16:28:15Z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9406D-D9D0-4E54-889F-3302AE54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</cp:revision>
  <dcterms:created xsi:type="dcterms:W3CDTF">2018-05-04T16:23:00Z</dcterms:created>
  <dcterms:modified xsi:type="dcterms:W3CDTF">2018-05-04T16:28:00Z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