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№5811; VIN: HHKHZ810LC0000481, Право требования ООО «Актив-Строй» к ООО «Цементная Транспортная Компания» в размере 7 938 171,06 рублей на основании решения АС КК дело № А32-35335/2014 от 19.04.2015, начальная цена 6259015.66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PZNTEU5vpgidjBaisrjDb6jQvhUs54D6xh1LpRa1U3A=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/TKrnN2Fzr1xlBv8Y3z3EX62WhL753vl9XhzC8s8q0c8iqp3YxyFuFGR0elUdW+CDpB3aZAE
    YGPdS3myv7PDXA==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MpQlCnIgBudyOx/rIko+ry1Krko=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2018-12-27T14:49:26Z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