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08" w:rsidRPr="00BE4825" w:rsidRDefault="00B55CB9" w:rsidP="00B55CB9">
      <w:pPr>
        <w:autoSpaceDE w:val="0"/>
        <w:autoSpaceDN w:val="0"/>
        <w:adjustRightInd w:val="0"/>
        <w:ind w:left="142"/>
        <w:rPr>
          <w:b/>
        </w:rPr>
      </w:pPr>
      <w:bookmarkStart w:id="0" w:name="_GoBack"/>
      <w:bookmarkEnd w:id="0"/>
      <w:r>
        <w:rPr>
          <w:b/>
        </w:rPr>
        <w:t>ПРОЕКТ</w:t>
      </w:r>
    </w:p>
    <w:p w:rsidR="00E93A08" w:rsidRPr="00BE4825" w:rsidRDefault="002A3F97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ДОГОВОР </w:t>
      </w:r>
    </w:p>
    <w:p w:rsidR="00E93A08" w:rsidRPr="00BE4825" w:rsidRDefault="002E376F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>купли-продажи имущества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1D2ED9" w:rsidP="00E93A08">
      <w:pPr>
        <w:autoSpaceDE w:val="0"/>
        <w:autoSpaceDN w:val="0"/>
        <w:adjustRightInd w:val="0"/>
        <w:ind w:left="142"/>
        <w:jc w:val="both"/>
        <w:rPr>
          <w:b/>
        </w:rPr>
      </w:pPr>
      <w:r>
        <w:rPr>
          <w:b/>
        </w:rPr>
        <w:t>г</w:t>
      </w:r>
      <w:r w:rsidR="00E93A08">
        <w:rPr>
          <w:b/>
        </w:rPr>
        <w:t xml:space="preserve">. </w:t>
      </w:r>
      <w:r w:rsidR="00E93A08" w:rsidRPr="00BE4825">
        <w:rPr>
          <w:b/>
        </w:rPr>
        <w:t>Калининград</w:t>
      </w:r>
      <w:r w:rsidR="00E93A08">
        <w:rPr>
          <w:b/>
        </w:rPr>
        <w:t>«</w:t>
      </w:r>
      <w:r w:rsidR="00B55CB9">
        <w:rPr>
          <w:b/>
        </w:rPr>
        <w:t xml:space="preserve"> ___ </w:t>
      </w:r>
      <w:r w:rsidR="00E93A08">
        <w:rPr>
          <w:b/>
        </w:rPr>
        <w:t xml:space="preserve">» </w:t>
      </w:r>
      <w:r w:rsidR="00B55CB9">
        <w:rPr>
          <w:b/>
        </w:rPr>
        <w:t>______________</w:t>
      </w:r>
      <w:r w:rsidR="00E93A08">
        <w:rPr>
          <w:b/>
        </w:rPr>
        <w:t>201</w:t>
      </w:r>
      <w:r w:rsidR="00922615">
        <w:rPr>
          <w:b/>
        </w:rPr>
        <w:t>9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</w:p>
    <w:p w:rsidR="00E93A08" w:rsidRPr="00BE4825" w:rsidRDefault="00E93A08" w:rsidP="001D2ED9">
      <w:pPr>
        <w:autoSpaceDE w:val="0"/>
        <w:autoSpaceDN w:val="0"/>
        <w:adjustRightInd w:val="0"/>
        <w:ind w:left="142" w:firstLine="566"/>
        <w:jc w:val="both"/>
      </w:pPr>
      <w:r w:rsidRPr="00BE4825">
        <w:rPr>
          <w:b/>
        </w:rPr>
        <w:t xml:space="preserve">Конкурсный управляющий </w:t>
      </w:r>
      <w:r w:rsidR="00157500">
        <w:rPr>
          <w:b/>
        </w:rPr>
        <w:t>Потребительского кооператива «Большаковское потребительское общество»</w:t>
      </w:r>
      <w:r w:rsidRPr="00BE4825">
        <w:rPr>
          <w:b/>
        </w:rPr>
        <w:t xml:space="preserve"> Мельников Игорь Григорьевич, </w:t>
      </w:r>
      <w:r w:rsidRPr="00BE4825">
        <w:t>действующий на основании Определения Арбитражного суда Калининградской области от 14.05.2010 года по делу №А21-963</w:t>
      </w:r>
      <w:r w:rsidR="00157500">
        <w:t>9/2009, в дальнейшем именуемый «</w:t>
      </w:r>
      <w:r w:rsidRPr="00BE4825">
        <w:rPr>
          <w:b/>
        </w:rPr>
        <w:t>Продавец</w:t>
      </w:r>
      <w:r w:rsidR="00157500">
        <w:t>»</w:t>
      </w:r>
      <w:r w:rsidRPr="00BE4825">
        <w:t xml:space="preserve"> с одной стороны, и </w:t>
      </w:r>
      <w:r w:rsidR="00B55CB9">
        <w:rPr>
          <w:b/>
        </w:rPr>
        <w:t>____________________________________________________________________________________________________________________________________________________________________________</w:t>
      </w:r>
      <w:r w:rsidRPr="00BE4825">
        <w:t xml:space="preserve">в дальнейшем именуемый </w:t>
      </w:r>
      <w:r w:rsidR="00157500">
        <w:rPr>
          <w:b/>
        </w:rPr>
        <w:t>«Покупатель»</w:t>
      </w:r>
      <w:r w:rsidRPr="00BE4825">
        <w:t>, с другой стороны, заключили настоящий договор купли-продажи (далее – Договор) на следующих условиях: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1. Предмет договора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  <w:rPr>
          <w:b/>
        </w:rPr>
      </w:pPr>
      <w:r w:rsidRPr="00BE4825">
        <w:t xml:space="preserve">1.1. По настоящему Договору Продавец обязуется передать в собственность, а Покупатель принять и оплатить  </w:t>
      </w:r>
      <w:r w:rsidR="00922615">
        <w:t>земельный участок</w:t>
      </w:r>
      <w:r w:rsidRPr="00BE4825">
        <w:rPr>
          <w:bCs/>
        </w:rPr>
        <w:t xml:space="preserve"> общей площадью </w:t>
      </w:r>
      <w:r w:rsidR="00B55CB9">
        <w:rPr>
          <w:bCs/>
        </w:rPr>
        <w:t>_____________________________________________________</w:t>
      </w:r>
      <w:r w:rsidRPr="00BE4825">
        <w:rPr>
          <w:bCs/>
        </w:rPr>
        <w:t xml:space="preserve">кадастровым номером </w:t>
      </w:r>
      <w:r w:rsidR="00B55CB9">
        <w:rPr>
          <w:bCs/>
        </w:rPr>
        <w:t>____________</w:t>
      </w:r>
      <w:r w:rsidRPr="00BE4825">
        <w:rPr>
          <w:bCs/>
        </w:rPr>
        <w:t xml:space="preserve">, Местоположение: Калининградская область, </w:t>
      </w:r>
      <w:r w:rsidR="00B55CB9">
        <w:rPr>
          <w:bCs/>
        </w:rPr>
        <w:t>_______________________________________________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 xml:space="preserve">1.2. Объект является собственностью Продавца, что подтверждается </w:t>
      </w:r>
      <w:r w:rsidR="006D36F5">
        <w:t xml:space="preserve">Выпиской из Единого </w:t>
      </w:r>
      <w:r w:rsidRPr="00BE4825">
        <w:t xml:space="preserve"> государств</w:t>
      </w:r>
      <w:r w:rsidR="00D64C20">
        <w:t>енно</w:t>
      </w:r>
      <w:r w:rsidR="006D36F5">
        <w:t>го</w:t>
      </w:r>
      <w:r w:rsidR="00D64C20">
        <w:t xml:space="preserve"> ре</w:t>
      </w:r>
      <w:r w:rsidR="006D36F5">
        <w:t>естра об основных характеристиках и зарегистрированных правах на объект недвижимости,</w:t>
      </w:r>
      <w:r w:rsidR="00D64C20">
        <w:t xml:space="preserve"> дата выдачи </w:t>
      </w:r>
      <w:r w:rsidR="003F4743">
        <w:t>___________.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2. Цена и порядок расчётов</w:t>
      </w:r>
    </w:p>
    <w:p w:rsidR="00E93A08" w:rsidRPr="00BE4825" w:rsidRDefault="00E93A08" w:rsidP="00E93A08">
      <w:r w:rsidRPr="00BE4825">
        <w:t xml:space="preserve">   2.1. Цена   продажи    Объекта     в соответствии с протоколом об итогах аукциона составляет: </w:t>
      </w:r>
      <w:r w:rsidR="00B55CB9">
        <w:t>______________________________________________________________________  рублей</w:t>
      </w:r>
      <w:r w:rsidR="002A3F97">
        <w:t>.</w:t>
      </w:r>
      <w:r w:rsidRPr="00BE4825">
        <w:t>без НДС.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2.2. Сумма внесенного задатка, установленного в </w:t>
      </w:r>
      <w:r w:rsidR="00B55CB9">
        <w:t>_________________________________</w:t>
      </w:r>
      <w:r w:rsidR="002A3F97">
        <w:t xml:space="preserve"> рублей</w:t>
      </w:r>
      <w:r w:rsidRPr="00BE4825">
        <w:t xml:space="preserve">, перечисленная Покупателем на расчетный счет </w:t>
      </w:r>
      <w:r w:rsidR="003F4743">
        <w:t>Продавца</w:t>
      </w:r>
      <w:r w:rsidRPr="00BE4825">
        <w:t>, засчитывается Покупателю в счет оплаты цены продажи Объекта в соответствии с частью 4 статьи 448 ГК РФ.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2.3 Подлежащая оплате оставшаяся часть цены Объекта составляет: </w:t>
      </w:r>
      <w:r w:rsidR="00B55CB9">
        <w:t>____________________________________________</w:t>
      </w:r>
      <w:r w:rsidR="002A3F97">
        <w:t xml:space="preserve"> рубл</w:t>
      </w:r>
      <w:r w:rsidR="00B55CB9">
        <w:t>ей</w:t>
      </w:r>
      <w:r w:rsidRPr="00BE4825">
        <w:t xml:space="preserve">и подлежит перечислению на расчетный счет </w:t>
      </w:r>
      <w:r w:rsidR="003F4743">
        <w:t>Продавца</w:t>
      </w:r>
      <w:r w:rsidRPr="00BE4825">
        <w:t xml:space="preserve"> в течение 30 (тридцати) календарных дней с даты подписания настоящего договора. </w:t>
      </w:r>
    </w:p>
    <w:p w:rsidR="00E93A08" w:rsidRPr="00BE4825" w:rsidRDefault="00E93A08" w:rsidP="00E93A08">
      <w:pPr>
        <w:ind w:left="142"/>
        <w:jc w:val="both"/>
      </w:pPr>
      <w:r w:rsidRPr="00BE4825">
        <w:t xml:space="preserve">Обязательства Покупателя по оплате цены продажи Объекта считаются выполненными с момента зачисления подлежащей оплате суммы в полном объеме на указанный расчетный счет </w:t>
      </w:r>
      <w:r w:rsidR="003F4743">
        <w:t>Продавца</w:t>
      </w:r>
      <w:r w:rsidRPr="00BE4825">
        <w:t>.</w:t>
      </w:r>
    </w:p>
    <w:p w:rsidR="00E93A08" w:rsidRPr="00BE4825" w:rsidRDefault="00E93A08" w:rsidP="00E93A08">
      <w:pPr>
        <w:ind w:left="142"/>
        <w:jc w:val="both"/>
      </w:pPr>
      <w:r w:rsidRPr="00BE4825">
        <w:t>2.4 Цена продажи Объекта является твердой и окончательной. Никакие обстоятельства (включая выявление недостатков Объекта) не могут быть основанием для предъявления Покупателем требования о пересмотре цены продажи Объекта.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2.5 При одностороннем отказе Покупателя от исполнения настоящего Договора Покупатель уведомляет Продавца путем направления соответствующего уведомления почтовым отправлением с описью вложения и уведомлением о вручении.  При этом Покупатель утрачивает право на получение имущества,   утрачивает внесенный задаток и иные уплаченные ранее денежные средства.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2.6. В случае одностороннего отказа Продавца от исполнения настоящего Договора, когда такой отказ допускается Федеральным законом или настоящим Договором, последний считается расторгнутым согласно п.3 ст.450 ГК РФ с даты направления Покупателю уведомления  об отказе от Договора.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3. Переход прав на Объект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3.1. Объект и необходимая документация в отношении Объекта передаются Покупателю Продавцом на основании акта приема-передачи, в течение 5 (пяти) рабочих дней после полного исполнения Покупателем обязанности по оплате цены продажи.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3.2. С даты подписания Продавцом и Покупателем акта приема-передачи, ответственность за сохранность Объекта возлагается на Покупателя.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3.3. Право собственности на Объект переходит к Покупателю с момента государственной регистрации перехода права собственности.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3.4. Продавец и Покупатель обязуются совершить все действия, необходимые для государственной регистрации перехода права собственности на Объект.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lastRenderedPageBreak/>
        <w:t>3.5. Расходы по уплате государственной пошлины за государственную регистрацию перехода права собственности несет Покупатель.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 xml:space="preserve">3.6. Одновременно с подписанием акта приема-передачи </w:t>
      </w:r>
      <w:r w:rsidRPr="00BE4825">
        <w:rPr>
          <w:bCs/>
        </w:rPr>
        <w:t>Продавец</w:t>
      </w:r>
      <w:r w:rsidRPr="00BE4825">
        <w:t xml:space="preserve"> обязан передать </w:t>
      </w:r>
      <w:r w:rsidRPr="00BE4825">
        <w:rPr>
          <w:bCs/>
        </w:rPr>
        <w:t>Покупателю, а Покупатель обязан принять</w:t>
      </w:r>
      <w:r w:rsidRPr="00BE4825">
        <w:t xml:space="preserve"> документы, обеспечивающие возможность осуществления в отношении </w:t>
      </w:r>
      <w:r w:rsidRPr="00BE4825">
        <w:rPr>
          <w:bCs/>
        </w:rPr>
        <w:t>Объекта</w:t>
      </w:r>
      <w:r w:rsidRPr="00BE4825">
        <w:t xml:space="preserve"> регистрационных действий, предусмотренных законодательством Российской Федерации.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4. Ответственность Сторон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4.1.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4.2. Продавец несет ответственность за достоверность всех представленных Покупателю документов.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 w:rsidRPr="00BE4825">
        <w:rPr>
          <w:b/>
        </w:rPr>
        <w:t>5. Прочие условия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5.1. Любые изменения и дополнения к настоящему договору действительны только в том случае, если они совершены в письменной форме и подписаны обеими Сторонами или надлежаще уполномоченными на то представителями Сторон.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5.2.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 При не урегулировании в процессе переговоров спорных вопросы споры разрешаются в Арбитражном  суде Калининградской области.</w:t>
      </w:r>
    </w:p>
    <w:p w:rsidR="00157500" w:rsidRDefault="00E93A08" w:rsidP="00E93A08">
      <w:pPr>
        <w:autoSpaceDE w:val="0"/>
        <w:autoSpaceDN w:val="0"/>
        <w:adjustRightInd w:val="0"/>
        <w:ind w:left="142"/>
        <w:jc w:val="both"/>
      </w:pPr>
      <w:r w:rsidRPr="00BE4825">
        <w:t>5.3. Настоящий Договор составлен в трех экземплярах, имеющих равную юридическую силу,</w:t>
      </w:r>
      <w:r w:rsidR="003F4743">
        <w:t xml:space="preserve"> по одному для каждой из Сторон </w:t>
      </w:r>
      <w:r w:rsidR="00922615">
        <w:t>и в</w:t>
      </w:r>
      <w:r w:rsidR="003F4743">
        <w:t xml:space="preserve"> регистрирующий орган.</w:t>
      </w: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both"/>
      </w:pPr>
    </w:p>
    <w:p w:rsidR="00E93A08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  <w:r>
        <w:rPr>
          <w:b/>
        </w:rPr>
        <w:t xml:space="preserve">6. </w:t>
      </w:r>
      <w:r w:rsidRPr="00BE4825">
        <w:rPr>
          <w:b/>
        </w:rPr>
        <w:t>Реквизиты сторон:</w:t>
      </w: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6"/>
        <w:gridCol w:w="5284"/>
      </w:tblGrid>
      <w:tr w:rsidR="003F4743" w:rsidTr="003F4743"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 w:hanging="142"/>
              <w:jc w:val="center"/>
              <w:rPr>
                <w:b/>
                <w:sz w:val="24"/>
                <w:szCs w:val="24"/>
              </w:rPr>
            </w:pPr>
            <w:r w:rsidRPr="00BE4825">
              <w:rPr>
                <w:b/>
                <w:sz w:val="24"/>
                <w:szCs w:val="24"/>
              </w:rPr>
              <w:t>Продавец</w:t>
            </w:r>
          </w:p>
          <w:p w:rsidR="003F4743" w:rsidRDefault="003F4743" w:rsidP="003F474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jc w:val="center"/>
              <w:rPr>
                <w:b/>
                <w:sz w:val="24"/>
                <w:szCs w:val="24"/>
              </w:rPr>
            </w:pPr>
            <w:r w:rsidRPr="00BE4825">
              <w:rPr>
                <w:b/>
                <w:sz w:val="24"/>
                <w:szCs w:val="24"/>
              </w:rPr>
              <w:t>Покупатель</w:t>
            </w:r>
          </w:p>
          <w:p w:rsidR="003F4743" w:rsidRDefault="003F4743" w:rsidP="003F474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F4743" w:rsidTr="003F4743">
        <w:tc>
          <w:tcPr>
            <w:tcW w:w="5341" w:type="dxa"/>
          </w:tcPr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Производственный кооператив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r w:rsidRPr="003F4743">
              <w:rPr>
                <w:b/>
                <w:sz w:val="20"/>
                <w:szCs w:val="20"/>
              </w:rPr>
              <w:t xml:space="preserve">Большаковское </w:t>
            </w:r>
            <w:r>
              <w:rPr>
                <w:b/>
                <w:sz w:val="20"/>
                <w:szCs w:val="20"/>
              </w:rPr>
              <w:t>потребительское общество»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 xml:space="preserve">ОГРН 1023902003840 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ИНН3924000343 КПП392401001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Юр. адрес: </w:t>
            </w:r>
            <w:r w:rsidRPr="003F4743">
              <w:rPr>
                <w:sz w:val="20"/>
                <w:szCs w:val="20"/>
              </w:rPr>
              <w:t>Калининградская область, Славский р-н,</w:t>
            </w:r>
          </w:p>
          <w:p w:rsid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п. Большаково, ул. Калининградская, 8</w:t>
            </w:r>
          </w:p>
          <w:p w:rsidR="0092261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р/</w:t>
            </w:r>
            <w:r w:rsidR="002E376F">
              <w:rPr>
                <w:sz w:val="20"/>
                <w:szCs w:val="20"/>
              </w:rPr>
              <w:t xml:space="preserve">с </w:t>
            </w:r>
            <w:r w:rsidR="00922615">
              <w:rPr>
                <w:sz w:val="20"/>
                <w:szCs w:val="20"/>
              </w:rPr>
              <w:t xml:space="preserve"> 40703810300380000003</w:t>
            </w:r>
          </w:p>
          <w:p w:rsidR="00922615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 Ф-л банка ГПБ (АО) в г. Калининграде, </w:t>
            </w:r>
          </w:p>
          <w:p w:rsidR="00922615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к/с 30101810800000000866, </w:t>
            </w:r>
          </w:p>
          <w:p w:rsidR="003F4743" w:rsidRPr="003F4743" w:rsidRDefault="00922615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042748866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лице к</w:t>
            </w:r>
            <w:r w:rsidRPr="003F4743">
              <w:rPr>
                <w:sz w:val="20"/>
                <w:szCs w:val="20"/>
              </w:rPr>
              <w:t>онкурсн</w:t>
            </w:r>
            <w:r>
              <w:rPr>
                <w:sz w:val="20"/>
                <w:szCs w:val="20"/>
              </w:rPr>
              <w:t>ого</w:t>
            </w:r>
            <w:r w:rsidRPr="003F4743">
              <w:rPr>
                <w:sz w:val="20"/>
                <w:szCs w:val="20"/>
              </w:rPr>
              <w:t xml:space="preserve"> управляющ</w:t>
            </w:r>
            <w:r>
              <w:rPr>
                <w:sz w:val="20"/>
                <w:szCs w:val="20"/>
              </w:rPr>
              <w:t>его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b/>
                <w:sz w:val="20"/>
                <w:szCs w:val="20"/>
              </w:rPr>
            </w:pPr>
            <w:r w:rsidRPr="003F4743">
              <w:rPr>
                <w:b/>
                <w:sz w:val="20"/>
                <w:szCs w:val="20"/>
              </w:rPr>
              <w:t>Мельников</w:t>
            </w:r>
            <w:r>
              <w:rPr>
                <w:b/>
                <w:sz w:val="20"/>
                <w:szCs w:val="20"/>
              </w:rPr>
              <w:t>а</w:t>
            </w:r>
            <w:r w:rsidRPr="003F4743">
              <w:rPr>
                <w:b/>
                <w:sz w:val="20"/>
                <w:szCs w:val="20"/>
              </w:rPr>
              <w:t xml:space="preserve"> Игор</w:t>
            </w:r>
            <w:r>
              <w:rPr>
                <w:b/>
                <w:sz w:val="20"/>
                <w:szCs w:val="20"/>
              </w:rPr>
              <w:t>я</w:t>
            </w:r>
            <w:r w:rsidRPr="003F4743">
              <w:rPr>
                <w:b/>
                <w:sz w:val="20"/>
                <w:szCs w:val="20"/>
              </w:rPr>
              <w:t xml:space="preserve"> Григорьевич</w:t>
            </w:r>
            <w:r>
              <w:rPr>
                <w:b/>
                <w:sz w:val="20"/>
                <w:szCs w:val="20"/>
              </w:rPr>
              <w:t>а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(ИНН 390500130324)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Адрес для корреспонденции: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236039, г. Калининград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ул. Б. Хмельницкого, д. 53</w:t>
            </w:r>
          </w:p>
          <w:p w:rsidR="003F4743" w:rsidRPr="003F4743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142"/>
              <w:jc w:val="both"/>
              <w:rPr>
                <w:sz w:val="20"/>
                <w:szCs w:val="20"/>
              </w:rPr>
            </w:pPr>
            <w:r w:rsidRPr="003F4743">
              <w:rPr>
                <w:sz w:val="20"/>
                <w:szCs w:val="20"/>
              </w:rPr>
              <w:t>Тел/факс 8 (4012) 64-53-44</w:t>
            </w:r>
          </w:p>
          <w:p w:rsidR="003F4743" w:rsidRDefault="003F4743" w:rsidP="003F4743">
            <w:pPr>
              <w:pStyle w:val="HTML"/>
              <w:rPr>
                <w:b/>
              </w:rPr>
            </w:pPr>
          </w:p>
        </w:tc>
        <w:tc>
          <w:tcPr>
            <w:tcW w:w="5341" w:type="dxa"/>
          </w:tcPr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F4743" w:rsidTr="003F4743">
        <w:tc>
          <w:tcPr>
            <w:tcW w:w="5341" w:type="dxa"/>
          </w:tcPr>
          <w:p w:rsidR="003F4743" w:rsidRPr="00BE4825" w:rsidRDefault="003F4743" w:rsidP="003F474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/>
              <w:jc w:val="both"/>
              <w:rPr>
                <w:sz w:val="24"/>
                <w:szCs w:val="24"/>
              </w:rPr>
            </w:pPr>
            <w:r w:rsidRPr="00BE4825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__________</w:t>
            </w:r>
            <w:r w:rsidRPr="00BE4825">
              <w:rPr>
                <w:sz w:val="24"/>
                <w:szCs w:val="24"/>
              </w:rPr>
              <w:t xml:space="preserve">  /</w:t>
            </w:r>
            <w:r>
              <w:rPr>
                <w:sz w:val="24"/>
                <w:szCs w:val="24"/>
              </w:rPr>
              <w:t>Мельников И.Г.</w:t>
            </w:r>
          </w:p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341" w:type="dxa"/>
          </w:tcPr>
          <w:p w:rsidR="003F4743" w:rsidRDefault="003F4743" w:rsidP="00E93A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_________________________________</w:t>
            </w:r>
          </w:p>
        </w:tc>
      </w:tr>
    </w:tbl>
    <w:p w:rsidR="003F4743" w:rsidRPr="00BE4825" w:rsidRDefault="003F4743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E93A08" w:rsidRPr="00BE4825" w:rsidRDefault="00E93A08" w:rsidP="00E93A08">
      <w:pPr>
        <w:autoSpaceDE w:val="0"/>
        <w:autoSpaceDN w:val="0"/>
        <w:adjustRightInd w:val="0"/>
        <w:ind w:left="142"/>
        <w:jc w:val="center"/>
        <w:rPr>
          <w:b/>
        </w:rPr>
      </w:pPr>
    </w:p>
    <w:p w:rsidR="00657220" w:rsidRDefault="00657220"/>
    <w:sectPr w:rsidR="00657220" w:rsidSect="00E93A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compat/>
  <w:rsids>
    <w:rsidRoot w:val="00E93A08"/>
    <w:rsid w:val="000C06C1"/>
    <w:rsid w:val="00112F38"/>
    <w:rsid w:val="00157500"/>
    <w:rsid w:val="001D2ED9"/>
    <w:rsid w:val="001E5867"/>
    <w:rsid w:val="002A3F97"/>
    <w:rsid w:val="002E376F"/>
    <w:rsid w:val="003F4743"/>
    <w:rsid w:val="00497B2B"/>
    <w:rsid w:val="00657220"/>
    <w:rsid w:val="00685276"/>
    <w:rsid w:val="006D36F5"/>
    <w:rsid w:val="00922615"/>
    <w:rsid w:val="009E7B00"/>
    <w:rsid w:val="00B55CB9"/>
    <w:rsid w:val="00C13E45"/>
    <w:rsid w:val="00C50FA6"/>
    <w:rsid w:val="00D64C20"/>
    <w:rsid w:val="00DA2226"/>
    <w:rsid w:val="00E93A08"/>
    <w:rsid w:val="00F8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A0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93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93A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S0LDShZYjs2otU8F808f29C55rsqQC8jXfkhSxq0gFY=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fxzz99J+iH5FXYzw1D+wGC5hdvZVKVM4wtz/GOpD0c8=</DigestValue>
    </Reference>
  </SignedInfo>
  <SignatureValue>0MdpILD1SL01BuFq0txR1AGO8Y52A5LyrxJnl0ufZ1qxCQ4K1Bn1KMfk4sIfTzCi
NlQdn7jppb/JXMY59ClHXA==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6e5C0qa25L79B9VWwXrBL2rGlic=</DigestValue>
      </Reference>
      <Reference URI="/word/document.xml?ContentType=application/vnd.openxmlformats-officedocument.wordprocessingml.document.main+xml">
        <DigestMethod Algorithm="http://www.w3.org/2000/09/xmldsig#sha1"/>
        <DigestValue>OnmumMPWSkls/zVgGN27xeBzNHA=</DigestValue>
      </Reference>
      <Reference URI="/word/fontTable.xml?ContentType=application/vnd.openxmlformats-officedocument.wordprocessingml.fontTable+xml">
        <DigestMethod Algorithm="http://www.w3.org/2000/09/xmldsig#sha1"/>
        <DigestValue>uHT9f1FOdOQBpwrPk2gf4iyGQOE=</DigestValue>
      </Reference>
      <Reference URI="/word/settings.xml?ContentType=application/vnd.openxmlformats-officedocument.wordprocessingml.settings+xml">
        <DigestMethod Algorithm="http://www.w3.org/2000/09/xmldsig#sha1"/>
        <DigestValue>3VK+4ML6ypHtLoLrghJlp9oavys=</DigestValue>
      </Reference>
      <Reference URI="/word/styles.xml?ContentType=application/vnd.openxmlformats-officedocument.wordprocessingml.styles+xml">
        <DigestMethod Algorithm="http://www.w3.org/2000/09/xmldsig#sha1"/>
        <DigestValue>lFp80MD8Ra3Q5xkLvVtbNvqaQMo=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2019-07-05T07:37:59Z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2019-07-05T07:37:59Z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2016-11-28T08:52:00Z</cp:lastPrinted>
  <dcterms:created xsi:type="dcterms:W3CDTF">2018-12-11T11:34:00Z</dcterms:created>
  <dcterms:modified xsi:type="dcterms:W3CDTF">2018-12-11T11:34:00Z</dcterms:modified>
</cp:coreProperties>
</file>