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CC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4CCC" w:rsidRDefault="00F44CCC" w:rsidP="00ED7965">
      <w:pPr>
        <w:ind w:left="142"/>
        <w:rPr>
          <w:rFonts w:ascii="Times New Roman" w:hAnsi="Times New Roman"/>
        </w:rPr>
      </w:pPr>
    </w:p>
    <w:p w:rsidR="00F44CCC" w:rsidRDefault="00F44CCC" w:rsidP="00ED7965">
      <w:pPr>
        <w:ind w:left="142"/>
        <w:rPr>
          <w:rFonts w:ascii="Times New Roman" w:hAnsi="Times New Roman"/>
        </w:rPr>
      </w:pPr>
    </w:p>
    <w:p w:rsidR="00F44CCC" w:rsidRDefault="00F44CCC" w:rsidP="00ED7965">
      <w:pPr>
        <w:ind w:left="142"/>
        <w:rPr>
          <w:rFonts w:ascii="Times New Roman" w:hAnsi="Times New Roman"/>
        </w:rPr>
      </w:pPr>
    </w:p>
    <w:p w:rsidR="00F44CCC" w:rsidRDefault="00F44CC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44C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44C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44CC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№СТП-3891/2</w:t>
      </w:r>
    </w:p>
    <w:p w:rsidR="00F44CCC" w:rsidRDefault="00F44CC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CC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27.09.2019</w:t>
      </w:r>
    </w:p>
    <w:p w:rsidR="00F44CCC" w:rsidRDefault="00F44C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CC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№СТП-3891/2,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44CCC" w:rsidRDefault="00F44CC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44CC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00:00:00 (время московское) до 2019-09-27 12:00:00 (время московское) по лоту:</w:t>
      </w:r>
    </w:p>
    <w:p w:rsidR="00F44CCC" w:rsidRDefault="00F44C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44CC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4CC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4CC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44CCC" w:rsidTr="00BA0078">
        <w:tc>
          <w:tcPr>
            <w:tcW w:w="2996" w:type="dxa"/>
            <w:vAlign w:val="center"/>
          </w:tcPr>
          <w:p w:rsidR="00F44CC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44CC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ООО «Гарантстройсервис» к Шаталову Сергею Игоревичу», возникшее На основании определения Арбитражного суда Псковской Области от 26.01.2018 (дело №А521078/2015) у ООО «Гарантстройсервис» к Шаталову Сергею Игоревичу автомобиля Chevrolet GMT360 (Trailblazer), 2008 года выпуска, VIN XWFDT13S180000476</w:t>
            </w:r>
          </w:p>
        </w:tc>
      </w:tr>
    </w:tbl>
    <w:p w:rsidR="00F44CCC" w:rsidRDefault="00F44CC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4CC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№СТП-3891/2 по лоту №2 не поступили.</w:t>
      </w:r>
    </w:p>
    <w:p w:rsidR="00346D8A" w:rsidRDefault="00346D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4CCC" w:rsidRDefault="00F44C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CC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F44CCC" w:rsidRDefault="00F44CCC" w:rsidP="005C56AE">
      <w:pPr>
        <w:rPr>
          <w:rFonts w:ascii="Times New Roman" w:hAnsi="Times New Roman"/>
        </w:rPr>
      </w:pPr>
    </w:p>
    <w:p w:rsidR="00F44CCC" w:rsidRDefault="00F44C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CCC" w:rsidRDefault="00F44C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CCC" w:rsidRDefault="00F44C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CCC" w:rsidRDefault="00F44CCC" w:rsidP="00455D60">
      <w:pPr>
        <w:ind w:left="142"/>
        <w:rPr>
          <w:rFonts w:ascii="Times New Roman" w:hAnsi="Times New Roman"/>
        </w:rPr>
      </w:pPr>
    </w:p>
    <w:p w:rsidR="00F44CCC" w:rsidRDefault="00F44CC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4CCC" w:rsidRDefault="00F44C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44CCC" w:rsidRDefault="00F44C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44CCC" w:rsidRDefault="00F44CCC" w:rsidP="00ED7965">
      <w:pPr>
        <w:ind w:left="142"/>
        <w:rPr>
          <w:rFonts w:ascii="Times New Roman" w:hAnsi="Times New Roman"/>
        </w:rPr>
      </w:pPr>
    </w:p>
    <w:sectPr w:rsidR="00F44CC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474" w:rsidRDefault="00474474" w:rsidP="00ED7965">
      <w:pPr>
        <w:spacing w:after="0" w:line="240" w:lineRule="auto"/>
      </w:pPr>
      <w:r>
        <w:separator/>
      </w:r>
    </w:p>
  </w:endnote>
  <w:endnote w:type="continuationSeparator" w:id="1">
    <w:p w:rsidR="00474474" w:rsidRDefault="004744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CCC" w:rsidRDefault="00F44CC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CCC" w:rsidRDefault="00F44CC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CCC" w:rsidRDefault="00F44C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474" w:rsidRDefault="00474474" w:rsidP="00ED7965">
      <w:pPr>
        <w:spacing w:after="0" w:line="240" w:lineRule="auto"/>
      </w:pPr>
      <w:r>
        <w:separator/>
      </w:r>
    </w:p>
  </w:footnote>
  <w:footnote w:type="continuationSeparator" w:id="1">
    <w:p w:rsidR="00474474" w:rsidRDefault="004744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CCC" w:rsidRDefault="00F44C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CCC" w:rsidRDefault="00F44C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CCC" w:rsidRDefault="00F44C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6D8A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4474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4CC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wCjvcJ9QvmmliF/+WfgpJFD/ABBHxDVy82EVhSb1VNU=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Mb0XuT0Mn/9BDghRgdgZmTQpkIR66WTm0kfSlZ+oLc8=</DigestValue>
    </Reference>
  </SignedInfo>
  <SignatureValue>3hQuO3AZbTCL5vS9fW3FbiIYPHbE/c6EJxdmUcHZzYHmSKjjPXTQBBAtfg8pvjUr
L3L6H34eM3LrC+JPefU5WA==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7X3BbHKnVC8ZIFOSu4tcHtPCup4=</DigestValue>
      </Reference>
      <Reference URI="/word/endnotes.xml?ContentType=application/vnd.openxmlformats-officedocument.wordprocessingml.endnotes+xml">
        <DigestMethod Algorithm="http://www.w3.org/2000/09/xmldsig#sha1"/>
        <DigestValue>ly2idb7kXQxK+fcC8pU+gv/mc9s=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94qgavHnOCeivGYosaJ1eQBvGoI=</DigestValue>
      </Reference>
      <Reference URI="/word/footer2.xml?ContentType=application/vnd.openxmlformats-officedocument.wordprocessingml.footer+xml">
        <DigestMethod Algorithm="http://www.w3.org/2000/09/xmldsig#sha1"/>
        <DigestValue>94qgavHnOCeivGYosaJ1eQBvGoI=</DigestValue>
      </Reference>
      <Reference URI="/word/footer3.xml?ContentType=application/vnd.openxmlformats-officedocument.wordprocessingml.footer+xml">
        <DigestMethod Algorithm="http://www.w3.org/2000/09/xmldsig#sha1"/>
        <DigestValue>94qgavHnOCeivGYosaJ1eQBvGoI=</DigestValue>
      </Reference>
      <Reference URI="/word/footnotes.xml?ContentType=application/vnd.openxmlformats-officedocument.wordprocessingml.footnotes+xml">
        <DigestMethod Algorithm="http://www.w3.org/2000/09/xmldsig#sha1"/>
        <DigestValue>nU5j1FtBRrE3XVoNCyMTYBvm/Vs=</DigestValue>
      </Reference>
      <Reference URI="/word/header1.xml?ContentType=application/vnd.openxmlformats-officedocument.wordprocessingml.header+xml">
        <DigestMethod Algorithm="http://www.w3.org/2000/09/xmldsig#sha1"/>
        <DigestValue>Wp7r9Q5CJz8WaKfBoDdhlohRTLc=</DigestValue>
      </Reference>
      <Reference URI="/word/header2.xml?ContentType=application/vnd.openxmlformats-officedocument.wordprocessingml.header+xml">
        <DigestMethod Algorithm="http://www.w3.org/2000/09/xmldsig#sha1"/>
        <DigestValue>gBS4okEs7ZtRFkohh76yCNWaGCI=</DigestValue>
      </Reference>
      <Reference URI="/word/header3.xml?ContentType=application/vnd.openxmlformats-officedocument.wordprocessingml.header+xml">
        <DigestMethod Algorithm="http://www.w3.org/2000/09/xmldsig#sha1"/>
        <DigestValue>kni6CxQVb6u7S3PIOtTrw+MNtss=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QxHlZEG5eMyJhZ1z92jjidf1BlI=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2019-09-28T13:57:40Z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2019-09-28T13:57:40Z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2019-09-27T09:13:00Z</dcterms:modified>
</cp:coreProperties>
</file>