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AFC" w:rsidRPr="00BF0148" w:rsidRDefault="007A3AFC" w:rsidP="007A3AFC">
      <w:pPr>
        <w:widowControl w:val="0"/>
        <w:shd w:val="clear" w:color="auto" w:fill="FFFFFF"/>
        <w:suppressAutoHyphens/>
        <w:autoSpaceDE w:val="0"/>
        <w:spacing w:after="0" w:line="240" w:lineRule="auto"/>
        <w:ind w:right="187"/>
        <w:jc w:val="center"/>
        <w:rPr>
          <w:rFonts w:ascii="Times New Roman" w:eastAsia="Times New Roman" w:hAnsi="Times New Roman" w:cs="Times New Roman"/>
          <w:bCs/>
          <w:color w:val="000000"/>
          <w:spacing w:val="-6"/>
          <w:sz w:val="24"/>
          <w:szCs w:val="24"/>
          <w:lang w:eastAsia="ar-SA"/>
        </w:rPr>
      </w:pPr>
      <w:r w:rsidRPr="00BF0148">
        <w:rPr>
          <w:rFonts w:ascii="Times New Roman" w:eastAsia="Times New Roman" w:hAnsi="Times New Roman" w:cs="Times New Roman"/>
          <w:bCs/>
          <w:color w:val="000000"/>
          <w:spacing w:val="-6"/>
          <w:sz w:val="24"/>
          <w:szCs w:val="24"/>
          <w:lang w:eastAsia="ar-SA"/>
        </w:rPr>
        <w:t>ДОГОВОР УСТУПКИ ПРАВ (ТРЕБОВАНИЙ)</w:t>
      </w:r>
    </w:p>
    <w:p w:rsidR="007A3AFC" w:rsidRPr="00BF0148" w:rsidRDefault="007A3AFC" w:rsidP="007A3AFC">
      <w:pPr>
        <w:widowControl w:val="0"/>
        <w:shd w:val="clear" w:color="auto" w:fill="FFFFFF"/>
        <w:suppressAutoHyphens/>
        <w:autoSpaceDE w:val="0"/>
        <w:spacing w:after="0" w:line="283" w:lineRule="exact"/>
        <w:jc w:val="center"/>
        <w:rPr>
          <w:rFonts w:ascii="Times New Roman" w:eastAsia="DengXian" w:hAnsi="Times New Roman" w:cs="Times New Roman"/>
          <w:color w:val="000000"/>
          <w:spacing w:val="-5"/>
          <w:sz w:val="24"/>
          <w:szCs w:val="24"/>
          <w:lang w:eastAsia="zh-CN"/>
        </w:rPr>
      </w:pPr>
      <w:r w:rsidRPr="00BF0148">
        <w:rPr>
          <w:rFonts w:ascii="Times New Roman" w:eastAsia="Times New Roman" w:hAnsi="Times New Roman" w:cs="Times New Roman"/>
          <w:color w:val="000000"/>
          <w:spacing w:val="-5"/>
          <w:sz w:val="24"/>
          <w:szCs w:val="24"/>
          <w:lang w:eastAsia="ar-SA"/>
        </w:rPr>
        <w:t xml:space="preserve">по договору участия в долевом строительстве </w:t>
      </w:r>
      <w:r w:rsidR="004764D8">
        <w:rPr>
          <w:rFonts w:ascii="Times New Roman" w:eastAsia="DengXian" w:hAnsi="Times New Roman" w:cs="Times New Roman"/>
          <w:color w:val="000000"/>
          <w:spacing w:val="-5"/>
          <w:sz w:val="24"/>
          <w:szCs w:val="24"/>
          <w:lang w:eastAsia="zh-CN"/>
        </w:rPr>
        <w:t xml:space="preserve">№3/90 </w:t>
      </w:r>
      <w:r w:rsidRPr="00BF0148">
        <w:rPr>
          <w:rFonts w:ascii="Times New Roman" w:eastAsia="DengXian" w:hAnsi="Times New Roman" w:cs="Times New Roman"/>
          <w:color w:val="000000"/>
          <w:spacing w:val="-5"/>
          <w:sz w:val="24"/>
          <w:szCs w:val="24"/>
          <w:lang w:eastAsia="zh-CN"/>
        </w:rPr>
        <w:t>от 16 января 2015 г.</w:t>
      </w:r>
    </w:p>
    <w:p w:rsidR="007A3AFC" w:rsidRPr="00BF0148" w:rsidRDefault="007A3AFC" w:rsidP="007A3AFC">
      <w:pPr>
        <w:widowControl w:val="0"/>
        <w:shd w:val="clear" w:color="auto" w:fill="FFFFFF"/>
        <w:suppressAutoHyphens/>
        <w:autoSpaceDE w:val="0"/>
        <w:spacing w:before="264" w:after="0" w:line="274" w:lineRule="exact"/>
        <w:ind w:left="67" w:right="-14"/>
        <w:jc w:val="both"/>
        <w:rPr>
          <w:rFonts w:ascii="Times New Roman" w:eastAsia="Times New Roman" w:hAnsi="Times New Roman" w:cs="Times New Roman"/>
          <w:bCs/>
          <w:color w:val="000000"/>
          <w:spacing w:val="-5"/>
          <w:sz w:val="24"/>
          <w:szCs w:val="24"/>
          <w:lang w:eastAsia="ar-SA"/>
        </w:rPr>
      </w:pPr>
      <w:r w:rsidRPr="00BF0148">
        <w:rPr>
          <w:rFonts w:ascii="Times New Roman" w:eastAsia="Times New Roman" w:hAnsi="Times New Roman" w:cs="Times New Roman"/>
          <w:bCs/>
          <w:color w:val="000000"/>
          <w:spacing w:val="-5"/>
          <w:sz w:val="24"/>
          <w:szCs w:val="24"/>
          <w:lang w:eastAsia="ar-SA"/>
        </w:rPr>
        <w:t xml:space="preserve">г. Москва                                                                                                            </w:t>
      </w:r>
      <w:proofErr w:type="gramStart"/>
      <w:r w:rsidRPr="00BF0148">
        <w:rPr>
          <w:rFonts w:ascii="Times New Roman" w:eastAsia="Times New Roman" w:hAnsi="Times New Roman" w:cs="Times New Roman"/>
          <w:bCs/>
          <w:color w:val="000000"/>
          <w:spacing w:val="-5"/>
          <w:sz w:val="24"/>
          <w:szCs w:val="24"/>
          <w:lang w:eastAsia="ar-SA"/>
        </w:rPr>
        <w:t xml:space="preserve">  </w:t>
      </w:r>
      <w:r>
        <w:rPr>
          <w:rFonts w:ascii="Times New Roman" w:eastAsia="Times New Roman" w:hAnsi="Times New Roman" w:cs="Times New Roman"/>
          <w:bCs/>
          <w:color w:val="000000"/>
          <w:spacing w:val="-5"/>
          <w:sz w:val="24"/>
          <w:szCs w:val="24"/>
          <w:lang w:eastAsia="ar-SA"/>
        </w:rPr>
        <w:t xml:space="preserve"> «</w:t>
      </w:r>
      <w:proofErr w:type="gramEnd"/>
      <w:r>
        <w:rPr>
          <w:rFonts w:ascii="Times New Roman" w:eastAsia="Times New Roman" w:hAnsi="Times New Roman" w:cs="Times New Roman"/>
          <w:bCs/>
          <w:color w:val="000000"/>
          <w:spacing w:val="-5"/>
          <w:sz w:val="24"/>
          <w:szCs w:val="24"/>
          <w:lang w:eastAsia="ar-SA"/>
        </w:rPr>
        <w:t>__</w:t>
      </w:r>
      <w:r w:rsidRPr="00BF0148">
        <w:rPr>
          <w:rFonts w:ascii="Times New Roman" w:eastAsia="Times New Roman" w:hAnsi="Times New Roman" w:cs="Times New Roman"/>
          <w:bCs/>
          <w:color w:val="000000"/>
          <w:spacing w:val="-5"/>
          <w:sz w:val="24"/>
          <w:szCs w:val="24"/>
          <w:lang w:eastAsia="ar-SA"/>
        </w:rPr>
        <w:t xml:space="preserve">» </w:t>
      </w:r>
      <w:r>
        <w:rPr>
          <w:rFonts w:ascii="Times New Roman" w:eastAsia="Times New Roman" w:hAnsi="Times New Roman" w:cs="Times New Roman"/>
          <w:bCs/>
          <w:color w:val="000000"/>
          <w:spacing w:val="-5"/>
          <w:sz w:val="24"/>
          <w:szCs w:val="24"/>
          <w:lang w:eastAsia="ar-SA"/>
        </w:rPr>
        <w:t>________</w:t>
      </w:r>
      <w:r w:rsidRPr="00BF0148">
        <w:rPr>
          <w:rFonts w:ascii="Times New Roman" w:eastAsia="Times New Roman" w:hAnsi="Times New Roman" w:cs="Times New Roman"/>
          <w:bCs/>
          <w:color w:val="000000"/>
          <w:spacing w:val="-5"/>
          <w:sz w:val="24"/>
          <w:szCs w:val="24"/>
          <w:lang w:eastAsia="ar-SA"/>
        </w:rPr>
        <w:t xml:space="preserve"> 2019 г.</w:t>
      </w:r>
    </w:p>
    <w:p w:rsidR="007A3AFC" w:rsidRPr="00BF0148" w:rsidRDefault="007A3AFC" w:rsidP="007A3AFC">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bCs/>
          <w:sz w:val="24"/>
          <w:szCs w:val="24"/>
          <w:lang w:eastAsia="ar-SA"/>
        </w:rPr>
      </w:pPr>
    </w:p>
    <w:p w:rsidR="007A3AFC" w:rsidRPr="00BF0148" w:rsidRDefault="007A3AFC" w:rsidP="007A3AFC">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bCs/>
          <w:sz w:val="24"/>
          <w:szCs w:val="24"/>
          <w:lang w:eastAsia="ar-SA"/>
        </w:rPr>
      </w:pPr>
      <w:bookmarkStart w:id="0" w:name="_Hlk2186081"/>
      <w:r w:rsidRPr="00BF0148">
        <w:rPr>
          <w:rFonts w:ascii="Times New Roman" w:eastAsia="Times New Roman" w:hAnsi="Times New Roman" w:cs="Times New Roman"/>
          <w:bCs/>
          <w:sz w:val="24"/>
          <w:szCs w:val="24"/>
          <w:lang w:eastAsia="ar-SA"/>
        </w:rPr>
        <w:t>АО «УК ГЛОБАЛ КАПИТАЛ» Д.У. ЗПИФ недвижимости «Новая Москва 5»</w:t>
      </w:r>
      <w:bookmarkEnd w:id="0"/>
      <w:r>
        <w:rPr>
          <w:rFonts w:ascii="Times New Roman" w:eastAsia="Times New Roman" w:hAnsi="Times New Roman" w:cs="Times New Roman"/>
          <w:bCs/>
          <w:sz w:val="24"/>
          <w:szCs w:val="24"/>
          <w:lang w:eastAsia="ar-SA"/>
        </w:rPr>
        <w:t xml:space="preserve">, </w:t>
      </w:r>
      <w:r w:rsidRPr="00BF0148">
        <w:rPr>
          <w:rFonts w:ascii="Times New Roman" w:eastAsia="Times New Roman" w:hAnsi="Times New Roman" w:cs="Times New Roman"/>
          <w:bCs/>
          <w:sz w:val="24"/>
          <w:szCs w:val="24"/>
          <w:lang w:eastAsia="ar-SA"/>
        </w:rPr>
        <w:t xml:space="preserve">в лице генерального директора </w:t>
      </w:r>
      <w:proofErr w:type="spellStart"/>
      <w:r w:rsidRPr="00BF0148">
        <w:rPr>
          <w:rFonts w:ascii="Times New Roman" w:eastAsia="Times New Roman" w:hAnsi="Times New Roman" w:cs="Times New Roman"/>
          <w:bCs/>
          <w:sz w:val="24"/>
          <w:szCs w:val="24"/>
          <w:lang w:eastAsia="ar-SA"/>
        </w:rPr>
        <w:t>Бударина</w:t>
      </w:r>
      <w:proofErr w:type="spellEnd"/>
      <w:r w:rsidRPr="00BF0148">
        <w:rPr>
          <w:rFonts w:ascii="Times New Roman" w:eastAsia="Times New Roman" w:hAnsi="Times New Roman" w:cs="Times New Roman"/>
          <w:bCs/>
          <w:sz w:val="24"/>
          <w:szCs w:val="24"/>
          <w:lang w:eastAsia="ar-SA"/>
        </w:rPr>
        <w:t xml:space="preserve"> Станислава Юрьевича, действующего на основании Устава, именуемое в дальнейшем «Цедент»</w:t>
      </w:r>
      <w:r w:rsidRPr="00BF0148">
        <w:rPr>
          <w:rFonts w:ascii="Times New Roman" w:eastAsia="Times New Roman" w:hAnsi="Times New Roman" w:cs="Times New Roman"/>
          <w:sz w:val="24"/>
          <w:szCs w:val="24"/>
          <w:lang w:eastAsia="ar-SA"/>
        </w:rPr>
        <w:t xml:space="preserve">, </w:t>
      </w:r>
      <w:r w:rsidRPr="00BF0148">
        <w:rPr>
          <w:rFonts w:ascii="Times New Roman" w:eastAsia="Times New Roman" w:hAnsi="Times New Roman" w:cs="Times New Roman"/>
          <w:color w:val="000000"/>
          <w:spacing w:val="-4"/>
          <w:sz w:val="24"/>
          <w:szCs w:val="24"/>
          <w:lang w:eastAsia="ar-SA"/>
        </w:rPr>
        <w:t>с одной стороны и</w:t>
      </w:r>
      <w:r w:rsidRPr="00BF0148">
        <w:rPr>
          <w:rFonts w:ascii="Times New Roman" w:eastAsia="Times New Roman" w:hAnsi="Times New Roman" w:cs="Times New Roman"/>
          <w:sz w:val="24"/>
          <w:szCs w:val="24"/>
          <w:lang w:eastAsia="ar-SA"/>
        </w:rPr>
        <w:t xml:space="preserve"> </w:t>
      </w:r>
    </w:p>
    <w:p w:rsidR="007A3AFC" w:rsidRPr="00BF0148" w:rsidRDefault="007A3AFC" w:rsidP="007A3AFC">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sz w:val="24"/>
          <w:szCs w:val="24"/>
          <w:lang w:eastAsia="ar-SA"/>
        </w:rPr>
      </w:pPr>
    </w:p>
    <w:p w:rsidR="007A3AFC" w:rsidRPr="00BF0148" w:rsidRDefault="007A3AFC" w:rsidP="007A3AFC">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bookmarkStart w:id="1" w:name="_Hlk2186535"/>
      <w:bookmarkStart w:id="2" w:name="_Hlk2186048"/>
      <w:r w:rsidRPr="00BF0148">
        <w:rPr>
          <w:rFonts w:ascii="Times New Roman" w:eastAsia="Times New Roman" w:hAnsi="Times New Roman" w:cs="Times New Roman"/>
          <w:sz w:val="24"/>
          <w:szCs w:val="24"/>
          <w:lang w:eastAsia="ar-SA"/>
        </w:rPr>
        <w:t>___</w:t>
      </w:r>
      <w:proofErr w:type="gramStart"/>
      <w:r w:rsidRPr="00BF0148">
        <w:rPr>
          <w:rFonts w:ascii="Times New Roman" w:eastAsia="Times New Roman" w:hAnsi="Times New Roman" w:cs="Times New Roman"/>
          <w:sz w:val="24"/>
          <w:szCs w:val="24"/>
          <w:lang w:eastAsia="ar-SA"/>
        </w:rPr>
        <w:t>_,_</w:t>
      </w:r>
      <w:proofErr w:type="gramEnd"/>
      <w:r w:rsidRPr="00BF0148">
        <w:rPr>
          <w:rFonts w:ascii="Times New Roman" w:eastAsia="Times New Roman" w:hAnsi="Times New Roman" w:cs="Times New Roman"/>
          <w:sz w:val="24"/>
          <w:szCs w:val="24"/>
          <w:lang w:eastAsia="ar-SA"/>
        </w:rPr>
        <w:t xml:space="preserve">___, </w:t>
      </w:r>
      <w:bookmarkEnd w:id="1"/>
      <w:r w:rsidRPr="00BF0148">
        <w:rPr>
          <w:rFonts w:ascii="Times New Roman" w:eastAsia="Times New Roman" w:hAnsi="Times New Roman" w:cs="Times New Roman"/>
          <w:sz w:val="24"/>
          <w:szCs w:val="24"/>
          <w:lang w:eastAsia="ar-SA"/>
        </w:rPr>
        <w:t>именуемый далее «</w:t>
      </w:r>
      <w:r w:rsidRPr="00BF0148">
        <w:rPr>
          <w:rFonts w:ascii="Times New Roman" w:eastAsia="Times New Roman" w:hAnsi="Times New Roman" w:cs="Times New Roman"/>
          <w:bCs/>
          <w:sz w:val="24"/>
          <w:szCs w:val="24"/>
          <w:lang w:eastAsia="ar-SA"/>
        </w:rPr>
        <w:t>Цессио</w:t>
      </w:r>
      <w:bookmarkEnd w:id="2"/>
      <w:r w:rsidRPr="00BF0148">
        <w:rPr>
          <w:rFonts w:ascii="Times New Roman" w:eastAsia="Times New Roman" w:hAnsi="Times New Roman" w:cs="Times New Roman"/>
          <w:bCs/>
          <w:sz w:val="24"/>
          <w:szCs w:val="24"/>
          <w:lang w:eastAsia="ar-SA"/>
        </w:rPr>
        <w:t xml:space="preserve">нарий», </w:t>
      </w:r>
      <w:r w:rsidRPr="00BF0148">
        <w:rPr>
          <w:rFonts w:ascii="Times New Roman" w:eastAsia="Times New Roman" w:hAnsi="Times New Roman" w:cs="Times New Roman"/>
          <w:color w:val="000000"/>
          <w:spacing w:val="-5"/>
          <w:sz w:val="24"/>
          <w:szCs w:val="24"/>
          <w:lang w:eastAsia="ar-SA"/>
        </w:rPr>
        <w:t xml:space="preserve">с другой стороны, </w:t>
      </w:r>
    </w:p>
    <w:p w:rsidR="007A3AFC" w:rsidRPr="00BF0148" w:rsidRDefault="007A3AFC" w:rsidP="007A3AFC">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r w:rsidRPr="00BF0148">
        <w:rPr>
          <w:rFonts w:ascii="Times New Roman" w:eastAsia="Times New Roman" w:hAnsi="Times New Roman" w:cs="Times New Roman"/>
          <w:color w:val="000000"/>
          <w:spacing w:val="-5"/>
          <w:sz w:val="24"/>
          <w:szCs w:val="24"/>
          <w:lang w:eastAsia="ar-SA"/>
        </w:rPr>
        <w:t>совместно именуемые</w:t>
      </w:r>
      <w:r w:rsidRPr="00BF0148">
        <w:rPr>
          <w:rFonts w:ascii="Times New Roman" w:eastAsia="Times New Roman" w:hAnsi="Times New Roman" w:cs="Times New Roman"/>
          <w:bCs/>
          <w:color w:val="000000"/>
          <w:spacing w:val="-5"/>
          <w:sz w:val="24"/>
          <w:szCs w:val="24"/>
          <w:lang w:eastAsia="ar-SA"/>
        </w:rPr>
        <w:t xml:space="preserve"> Стороны</w:t>
      </w:r>
      <w:r w:rsidRPr="00BF0148">
        <w:rPr>
          <w:rFonts w:ascii="Times New Roman" w:eastAsia="Times New Roman" w:hAnsi="Times New Roman" w:cs="Times New Roman"/>
          <w:color w:val="000000"/>
          <w:spacing w:val="-5"/>
          <w:sz w:val="24"/>
          <w:szCs w:val="24"/>
          <w:lang w:eastAsia="ar-SA"/>
        </w:rPr>
        <w:t>, заключили настоящий договор (далее по тексту - Договор) о нижеследующем:</w:t>
      </w:r>
    </w:p>
    <w:p w:rsidR="007A3AFC" w:rsidRPr="00BF0148" w:rsidRDefault="007A3AFC" w:rsidP="007A3AFC">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color w:val="000000"/>
          <w:spacing w:val="-5"/>
          <w:sz w:val="24"/>
          <w:szCs w:val="24"/>
          <w:lang w:eastAsia="ar-SA"/>
        </w:rPr>
      </w:pPr>
    </w:p>
    <w:p w:rsidR="007A3AFC" w:rsidRPr="00BF0148" w:rsidRDefault="007A3AFC" w:rsidP="007A3AFC">
      <w:pPr>
        <w:widowControl w:val="0"/>
        <w:shd w:val="clear" w:color="auto" w:fill="FFFFFF"/>
        <w:suppressAutoHyphens/>
        <w:autoSpaceDE w:val="0"/>
        <w:spacing w:after="0" w:line="288" w:lineRule="auto"/>
        <w:ind w:right="14"/>
        <w:jc w:val="center"/>
        <w:rPr>
          <w:rFonts w:ascii="Times New Roman" w:eastAsia="Times New Roman" w:hAnsi="Times New Roman" w:cs="Times New Roman"/>
          <w:bCs/>
          <w:color w:val="000000"/>
          <w:spacing w:val="-8"/>
          <w:sz w:val="24"/>
          <w:szCs w:val="24"/>
          <w:lang w:eastAsia="ar-SA"/>
        </w:rPr>
      </w:pPr>
      <w:r w:rsidRPr="00BF0148">
        <w:rPr>
          <w:rFonts w:ascii="Times New Roman" w:eastAsia="Times New Roman" w:hAnsi="Times New Roman" w:cs="Times New Roman"/>
          <w:bCs/>
          <w:color w:val="000000"/>
          <w:spacing w:val="-8"/>
          <w:sz w:val="24"/>
          <w:szCs w:val="24"/>
          <w:lang w:eastAsia="ar-SA"/>
        </w:rPr>
        <w:t>1.ПРЕДМЕТ ДОГОВОРА</w:t>
      </w:r>
    </w:p>
    <w:p w:rsidR="007A3AFC" w:rsidRPr="00BF0148" w:rsidRDefault="007A3AFC" w:rsidP="007A3AFC">
      <w:pPr>
        <w:widowControl w:val="0"/>
        <w:tabs>
          <w:tab w:val="left" w:pos="426"/>
        </w:tabs>
        <w:suppressAutoHyphens/>
        <w:autoSpaceDE w:val="0"/>
        <w:spacing w:after="0" w:line="288" w:lineRule="auto"/>
        <w:ind w:firstLine="851"/>
        <w:jc w:val="both"/>
        <w:rPr>
          <w:rFonts w:ascii="Times New Roman" w:eastAsia="Times New Roman" w:hAnsi="Times New Roman" w:cs="Times New Roman"/>
          <w:sz w:val="24"/>
          <w:szCs w:val="24"/>
          <w:lang w:eastAsia="ar-SA"/>
        </w:rPr>
      </w:pPr>
      <w:r w:rsidRPr="00BF0148">
        <w:rPr>
          <w:rFonts w:ascii="Times New Roman" w:eastAsia="Times New Roman" w:hAnsi="Times New Roman" w:cs="Times New Roman"/>
          <w:sz w:val="24"/>
          <w:szCs w:val="24"/>
          <w:lang w:eastAsia="ar-SA"/>
        </w:rPr>
        <w:t>1.1. Цедент уступает, а Цессионарий принимает на платной основе право требования и обязанности Цедента к Обществу с ограниченной ответственностью «ИНТЕРЬЕР-ДИЗАЙН-ПРОЕКТ» (далее по тексту – Застройщик), основанные на Договоре участия в долевом строительстве №3/90 от 16.01.2015 г.,</w:t>
      </w:r>
      <w:r w:rsidRPr="00BF0148">
        <w:rPr>
          <w:rFonts w:ascii="Times New Roman" w:hAnsi="Times New Roman" w:cs="Times New Roman"/>
          <w:sz w:val="24"/>
          <w:szCs w:val="24"/>
        </w:rPr>
        <w:t xml:space="preserve"> </w:t>
      </w:r>
      <w:r w:rsidRPr="00BF0148">
        <w:rPr>
          <w:rFonts w:ascii="Times New Roman" w:eastAsia="Times New Roman" w:hAnsi="Times New Roman" w:cs="Times New Roman"/>
          <w:sz w:val="24"/>
          <w:szCs w:val="24"/>
          <w:lang w:eastAsia="ar-SA"/>
        </w:rPr>
        <w:t>зарегистрированном в Управлении Федеральной службы государственной регистрации, картографии и кадастра по Московской области (далее по тексту – «Договор участия в долевом строительстве»). Указанны</w:t>
      </w:r>
      <w:r w:rsidR="004764D8">
        <w:rPr>
          <w:rFonts w:ascii="Times New Roman" w:eastAsia="Times New Roman" w:hAnsi="Times New Roman" w:cs="Times New Roman"/>
          <w:sz w:val="24"/>
          <w:szCs w:val="24"/>
          <w:lang w:eastAsia="ar-SA"/>
        </w:rPr>
        <w:t>й д</w:t>
      </w:r>
      <w:r w:rsidRPr="00BF0148">
        <w:rPr>
          <w:rFonts w:ascii="Times New Roman" w:eastAsia="Times New Roman" w:hAnsi="Times New Roman" w:cs="Times New Roman"/>
          <w:sz w:val="24"/>
          <w:szCs w:val="24"/>
          <w:lang w:eastAsia="ar-SA"/>
        </w:rPr>
        <w:t>оговор участия в долевом строительстве заключен между Застройщиком и Цедентом с целью привлечения последнего к участию в долевом строительстве объектов недвижимого имущества, нежилых помещений (машиномест) в стоянке на 90 м/м, этажи 1-2, номера машиномест: 7, 8, 9, 14, 17, 18, 19, 20, 21, 22, 23, 24, 30, 31, 32, 33, 34, 35, 36, 37, 38, 39, 40, 41, 42, всего 25 (Двадцать пять) машиномест.</w:t>
      </w:r>
    </w:p>
    <w:p w:rsidR="007A3AFC" w:rsidRPr="00BF0148" w:rsidRDefault="007A3AFC" w:rsidP="007A3AFC">
      <w:pPr>
        <w:widowControl w:val="0"/>
        <w:tabs>
          <w:tab w:val="left" w:pos="426"/>
        </w:tabs>
        <w:suppressAutoHyphens/>
        <w:autoSpaceDE w:val="0"/>
        <w:spacing w:after="0" w:line="288" w:lineRule="auto"/>
        <w:ind w:firstLine="851"/>
        <w:jc w:val="both"/>
        <w:rPr>
          <w:rFonts w:ascii="Times New Roman" w:eastAsia="Times New Roman" w:hAnsi="Times New Roman" w:cs="Times New Roman"/>
          <w:color w:val="000000"/>
          <w:spacing w:val="-6"/>
          <w:sz w:val="24"/>
          <w:szCs w:val="24"/>
          <w:lang w:eastAsia="ar-SA"/>
        </w:rPr>
      </w:pPr>
      <w:r w:rsidRPr="00BF0148">
        <w:rPr>
          <w:rFonts w:ascii="Times New Roman" w:eastAsia="Times New Roman" w:hAnsi="Times New Roman" w:cs="Times New Roman"/>
          <w:snapToGrid w:val="0"/>
          <w:sz w:val="24"/>
          <w:szCs w:val="24"/>
          <w:lang w:eastAsia="ru-RU"/>
        </w:rPr>
        <w:t>Машиноместа расположены по адресу: Российская Федерация, г. Москва, г.о. Троицк, ул. Заречная, строительный номер 8.</w:t>
      </w:r>
    </w:p>
    <w:p w:rsidR="007A3AFC" w:rsidRPr="00BF0148" w:rsidRDefault="007A3AFC" w:rsidP="007A3AFC">
      <w:pPr>
        <w:widowControl w:val="0"/>
        <w:shd w:val="clear" w:color="auto" w:fill="FFFFFF"/>
        <w:tabs>
          <w:tab w:val="left" w:pos="1282"/>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r w:rsidRPr="00BF0148">
        <w:rPr>
          <w:rFonts w:ascii="Times New Roman" w:eastAsia="Times New Roman" w:hAnsi="Times New Roman" w:cs="Times New Roman"/>
          <w:color w:val="000000"/>
          <w:spacing w:val="-14"/>
          <w:sz w:val="24"/>
          <w:szCs w:val="24"/>
          <w:lang w:eastAsia="ar-SA"/>
        </w:rPr>
        <w:t>1.2.</w:t>
      </w:r>
      <w:r w:rsidRPr="00BF0148">
        <w:rPr>
          <w:rFonts w:ascii="Times New Roman" w:eastAsia="Times New Roman" w:hAnsi="Times New Roman" w:cs="Times New Roman"/>
          <w:color w:val="000000"/>
          <w:sz w:val="24"/>
          <w:szCs w:val="24"/>
          <w:lang w:eastAsia="ar-SA"/>
        </w:rPr>
        <w:tab/>
        <w:t>Машиноместа</w:t>
      </w:r>
      <w:r w:rsidRPr="00BF0148">
        <w:rPr>
          <w:rFonts w:ascii="Times New Roman" w:eastAsia="Times New Roman" w:hAnsi="Times New Roman" w:cs="Times New Roman"/>
          <w:color w:val="000000"/>
          <w:spacing w:val="2"/>
          <w:sz w:val="24"/>
          <w:szCs w:val="24"/>
          <w:lang w:eastAsia="ar-SA"/>
        </w:rPr>
        <w:t xml:space="preserve"> должны были быть переданы </w:t>
      </w:r>
      <w:r w:rsidRPr="00BF0148">
        <w:rPr>
          <w:rFonts w:ascii="Times New Roman" w:eastAsia="Times New Roman" w:hAnsi="Times New Roman" w:cs="Times New Roman"/>
          <w:bCs/>
          <w:color w:val="000000"/>
          <w:spacing w:val="2"/>
          <w:sz w:val="24"/>
          <w:szCs w:val="24"/>
          <w:lang w:eastAsia="ar-SA"/>
        </w:rPr>
        <w:t xml:space="preserve">Застройщиком </w:t>
      </w:r>
      <w:r w:rsidRPr="00BF0148">
        <w:rPr>
          <w:rFonts w:ascii="Times New Roman" w:eastAsia="Times New Roman" w:hAnsi="Times New Roman" w:cs="Times New Roman"/>
          <w:color w:val="000000"/>
          <w:spacing w:val="-5"/>
          <w:sz w:val="24"/>
          <w:szCs w:val="24"/>
          <w:lang w:eastAsia="ar-SA"/>
        </w:rPr>
        <w:t>в срок не позднее 2 (двух) месяцев с 05 февраля 2016 года.</w:t>
      </w:r>
    </w:p>
    <w:p w:rsidR="007A3AFC" w:rsidRPr="00BF0148" w:rsidRDefault="007A3AFC" w:rsidP="007A3AFC">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sidRPr="00BF0148">
        <w:rPr>
          <w:rFonts w:ascii="Times New Roman" w:eastAsia="Times New Roman" w:hAnsi="Times New Roman" w:cs="Times New Roman"/>
          <w:color w:val="000000"/>
          <w:spacing w:val="7"/>
          <w:sz w:val="24"/>
          <w:szCs w:val="24"/>
          <w:lang w:eastAsia="ar-SA"/>
        </w:rPr>
        <w:t xml:space="preserve">1.3. </w:t>
      </w:r>
      <w:r w:rsidRPr="00BF0148">
        <w:rPr>
          <w:rFonts w:ascii="Times New Roman" w:eastAsia="Times New Roman" w:hAnsi="Times New Roman" w:cs="Times New Roman"/>
          <w:bCs/>
          <w:color w:val="000000"/>
          <w:spacing w:val="7"/>
          <w:sz w:val="24"/>
          <w:szCs w:val="24"/>
          <w:lang w:eastAsia="ar-SA"/>
        </w:rPr>
        <w:t xml:space="preserve">Цедент </w:t>
      </w:r>
      <w:r w:rsidRPr="00BF0148">
        <w:rPr>
          <w:rFonts w:ascii="Times New Roman" w:eastAsia="Times New Roman" w:hAnsi="Times New Roman" w:cs="Times New Roman"/>
          <w:color w:val="000000"/>
          <w:spacing w:val="7"/>
          <w:sz w:val="24"/>
          <w:szCs w:val="24"/>
          <w:lang w:eastAsia="ar-SA"/>
        </w:rPr>
        <w:t xml:space="preserve">гарантирует, что право требования на получение машиномест в </w:t>
      </w:r>
      <w:r w:rsidRPr="00BF0148">
        <w:rPr>
          <w:rFonts w:ascii="Times New Roman" w:eastAsia="Times New Roman" w:hAnsi="Times New Roman" w:cs="Times New Roman"/>
          <w:color w:val="000000"/>
          <w:sz w:val="24"/>
          <w:szCs w:val="24"/>
          <w:lang w:eastAsia="ar-SA"/>
        </w:rPr>
        <w:t xml:space="preserve">собственность свободно от прав третьих лиц, никому не уступлено, не заложено, в споре, </w:t>
      </w:r>
      <w:r w:rsidRPr="00BF0148">
        <w:rPr>
          <w:rFonts w:ascii="Times New Roman" w:eastAsia="Times New Roman" w:hAnsi="Times New Roman" w:cs="Times New Roman"/>
          <w:color w:val="000000"/>
          <w:spacing w:val="-1"/>
          <w:sz w:val="24"/>
          <w:szCs w:val="24"/>
          <w:lang w:eastAsia="ar-SA"/>
        </w:rPr>
        <w:t>под запретом и под арестом не состоит.</w:t>
      </w:r>
    </w:p>
    <w:p w:rsidR="007A3AFC" w:rsidRPr="00BF0148" w:rsidRDefault="007A3AFC" w:rsidP="007A3AFC">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sidRPr="00BF0148">
        <w:rPr>
          <w:rFonts w:ascii="Times New Roman" w:eastAsia="Times New Roman" w:hAnsi="Times New Roman" w:cs="Times New Roman"/>
          <w:color w:val="000000"/>
          <w:spacing w:val="-1"/>
          <w:sz w:val="24"/>
          <w:szCs w:val="24"/>
          <w:lang w:eastAsia="ar-SA"/>
        </w:rPr>
        <w:t>1.4. Настоящим Цедент уведомляет Цессионария, что Застройщик находится в процедуре банкротства в стадии конкурсного производства.</w:t>
      </w:r>
    </w:p>
    <w:p w:rsidR="007A3AFC" w:rsidRPr="00BF0148" w:rsidRDefault="007A3AFC" w:rsidP="007A3AFC">
      <w:pPr>
        <w:widowControl w:val="0"/>
        <w:shd w:val="clear" w:color="auto" w:fill="FFFFFF"/>
        <w:suppressAutoHyphens/>
        <w:autoSpaceDE w:val="0"/>
        <w:spacing w:after="0" w:line="288" w:lineRule="auto"/>
        <w:rPr>
          <w:rFonts w:ascii="Times New Roman" w:eastAsia="Times New Roman" w:hAnsi="Times New Roman" w:cs="Times New Roman"/>
          <w:bCs/>
          <w:color w:val="000000"/>
          <w:spacing w:val="-6"/>
          <w:sz w:val="24"/>
          <w:szCs w:val="24"/>
          <w:lang w:eastAsia="ar-SA"/>
        </w:rPr>
      </w:pPr>
    </w:p>
    <w:p w:rsidR="007A3AFC" w:rsidRPr="00BF0148" w:rsidRDefault="007A3AFC" w:rsidP="007A3AFC">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6"/>
          <w:sz w:val="24"/>
          <w:szCs w:val="24"/>
          <w:lang w:eastAsia="ar-SA"/>
        </w:rPr>
      </w:pPr>
      <w:r w:rsidRPr="00BF0148">
        <w:rPr>
          <w:rFonts w:ascii="Times New Roman" w:eastAsia="Times New Roman" w:hAnsi="Times New Roman" w:cs="Times New Roman"/>
          <w:bCs/>
          <w:color w:val="000000"/>
          <w:spacing w:val="-6"/>
          <w:sz w:val="24"/>
          <w:szCs w:val="24"/>
          <w:lang w:eastAsia="ar-SA"/>
        </w:rPr>
        <w:t>2.  СТОИМОСТЬ УСТУПКИ ПРАВА</w:t>
      </w:r>
    </w:p>
    <w:p w:rsidR="007A3AFC" w:rsidRPr="00BF0148" w:rsidRDefault="007A3AFC" w:rsidP="007A3AFC">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sidRPr="00BF0148">
        <w:rPr>
          <w:rFonts w:ascii="Times New Roman" w:eastAsia="Times New Roman" w:hAnsi="Times New Roman" w:cs="Times New Roman"/>
          <w:color w:val="000000"/>
          <w:spacing w:val="-5"/>
          <w:sz w:val="24"/>
          <w:szCs w:val="24"/>
          <w:lang w:eastAsia="ar-SA"/>
        </w:rPr>
        <w:t>2.1</w:t>
      </w:r>
      <w:r w:rsidRPr="00BF0148">
        <w:rPr>
          <w:rFonts w:ascii="Times New Roman" w:eastAsia="Times New Roman" w:hAnsi="Times New Roman" w:cs="Times New Roman"/>
          <w:bCs/>
          <w:color w:val="000000"/>
          <w:spacing w:val="-1"/>
          <w:sz w:val="24"/>
          <w:szCs w:val="24"/>
          <w:lang w:eastAsia="ar-SA"/>
        </w:rPr>
        <w:t>.</w:t>
      </w:r>
      <w:r w:rsidRPr="00BF0148">
        <w:rPr>
          <w:rFonts w:ascii="Times New Roman" w:eastAsia="Times New Roman" w:hAnsi="Times New Roman" w:cs="Times New Roman"/>
          <w:bCs/>
          <w:color w:val="000000"/>
          <w:spacing w:val="-1"/>
          <w:sz w:val="24"/>
          <w:szCs w:val="24"/>
          <w:lang w:eastAsia="ar-SA"/>
        </w:rPr>
        <w:tab/>
      </w:r>
      <w:r w:rsidRPr="00BF0148">
        <w:rPr>
          <w:rFonts w:ascii="Times New Roman" w:eastAsia="Times New Roman" w:hAnsi="Times New Roman" w:cs="Times New Roman"/>
          <w:color w:val="000000"/>
          <w:spacing w:val="-1"/>
          <w:sz w:val="24"/>
          <w:szCs w:val="24"/>
          <w:lang w:eastAsia="ar-SA"/>
        </w:rPr>
        <w:t xml:space="preserve">Стоимость уступаемых прав требования, указанных в п.1.1. настоящего Договора, определена на основании открытых торгов (аукциона), проведенных Цедентом </w:t>
      </w:r>
      <w:r w:rsidR="007B6FA8">
        <w:rPr>
          <w:rFonts w:ascii="Times New Roman" w:eastAsia="Times New Roman" w:hAnsi="Times New Roman" w:cs="Times New Roman"/>
          <w:color w:val="000000"/>
          <w:spacing w:val="-1"/>
          <w:sz w:val="24"/>
          <w:szCs w:val="24"/>
          <w:lang w:eastAsia="ar-SA"/>
        </w:rPr>
        <w:t>07 июля</w:t>
      </w:r>
      <w:r w:rsidRPr="00BF0148">
        <w:rPr>
          <w:rFonts w:ascii="Times New Roman" w:eastAsia="Times New Roman" w:hAnsi="Times New Roman" w:cs="Times New Roman"/>
          <w:color w:val="000000"/>
          <w:spacing w:val="-1"/>
          <w:sz w:val="24"/>
          <w:szCs w:val="24"/>
          <w:lang w:eastAsia="ar-SA"/>
        </w:rPr>
        <w:t xml:space="preserve"> 2019 года и составляет (___) рублей.</w:t>
      </w:r>
    </w:p>
    <w:p w:rsidR="007A3AFC" w:rsidRPr="00BF0148" w:rsidRDefault="007A3AFC" w:rsidP="007A3AFC">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sidRPr="00BF0148">
        <w:rPr>
          <w:rFonts w:ascii="Times New Roman" w:eastAsia="Times New Roman" w:hAnsi="Times New Roman" w:cs="Times New Roman"/>
          <w:color w:val="000000"/>
          <w:spacing w:val="-1"/>
          <w:sz w:val="24"/>
          <w:szCs w:val="24"/>
          <w:lang w:eastAsia="ar-SA"/>
        </w:rPr>
        <w:t xml:space="preserve">2.2. Цессионарий оплачивает Цеденту стоимость Объектов долевого строительства за счет собственных средств в размере </w:t>
      </w:r>
      <w:bookmarkStart w:id="3" w:name="_Hlk2185699"/>
      <w:r w:rsidRPr="00BF0148">
        <w:rPr>
          <w:rFonts w:ascii="Times New Roman" w:eastAsia="Times New Roman" w:hAnsi="Times New Roman" w:cs="Times New Roman"/>
          <w:color w:val="000000"/>
          <w:spacing w:val="-1"/>
          <w:sz w:val="24"/>
          <w:szCs w:val="24"/>
          <w:lang w:eastAsia="ar-SA"/>
        </w:rPr>
        <w:t>(___) рублей.</w:t>
      </w:r>
      <w:bookmarkEnd w:id="3"/>
    </w:p>
    <w:p w:rsidR="007A3AFC" w:rsidRPr="00BF0148" w:rsidRDefault="007A3AFC" w:rsidP="007A3AFC">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sidRPr="00BF0148">
        <w:rPr>
          <w:rFonts w:ascii="Times New Roman" w:eastAsia="Times New Roman" w:hAnsi="Times New Roman" w:cs="Times New Roman"/>
          <w:color w:val="000000"/>
          <w:spacing w:val="-1"/>
          <w:sz w:val="24"/>
          <w:szCs w:val="24"/>
          <w:lang w:eastAsia="ar-SA"/>
        </w:rPr>
        <w:t>2.3. Сумма, определенная в п. 2.2. подлежит перечислению на расчетный счет Цедента в течение 10-ти дней с момента подписания настоящего Договора.</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bCs/>
          <w:color w:val="000000"/>
          <w:spacing w:val="-1"/>
          <w:sz w:val="24"/>
          <w:szCs w:val="24"/>
          <w:lang w:eastAsia="ar-SA"/>
        </w:rPr>
      </w:pPr>
    </w:p>
    <w:p w:rsidR="007A3AFC" w:rsidRPr="00BF0148" w:rsidRDefault="007A3AFC" w:rsidP="007A3AFC">
      <w:pPr>
        <w:pStyle w:val="a3"/>
        <w:widowControl w:val="0"/>
        <w:shd w:val="clear" w:color="auto" w:fill="FFFFFF"/>
        <w:suppressAutoHyphens/>
        <w:autoSpaceDE w:val="0"/>
        <w:spacing w:after="0" w:line="288" w:lineRule="auto"/>
        <w:ind w:left="2977"/>
        <w:rPr>
          <w:rFonts w:ascii="Times New Roman" w:eastAsia="Times New Roman" w:hAnsi="Times New Roman" w:cs="Times New Roman"/>
          <w:bCs/>
          <w:color w:val="000000"/>
          <w:spacing w:val="-6"/>
          <w:sz w:val="24"/>
          <w:szCs w:val="24"/>
          <w:lang w:eastAsia="ar-SA"/>
        </w:rPr>
      </w:pPr>
      <w:r w:rsidRPr="00BF0148">
        <w:rPr>
          <w:rFonts w:ascii="Times New Roman" w:eastAsia="Times New Roman" w:hAnsi="Times New Roman" w:cs="Times New Roman"/>
          <w:bCs/>
          <w:color w:val="000000"/>
          <w:spacing w:val="-6"/>
          <w:sz w:val="24"/>
          <w:szCs w:val="24"/>
          <w:lang w:eastAsia="ar-SA"/>
        </w:rPr>
        <w:lastRenderedPageBreak/>
        <w:t>3.ПЕРЕДАЧА ПРАВ И ОБЯЗАННОСТЕЙ</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2"/>
          <w:sz w:val="24"/>
          <w:szCs w:val="24"/>
          <w:lang w:eastAsia="ar-SA"/>
        </w:rPr>
      </w:pPr>
      <w:r w:rsidRPr="00BF0148">
        <w:rPr>
          <w:rFonts w:ascii="Times New Roman" w:eastAsia="Times New Roman" w:hAnsi="Times New Roman" w:cs="Times New Roman"/>
          <w:color w:val="000000"/>
          <w:spacing w:val="2"/>
          <w:sz w:val="24"/>
          <w:szCs w:val="24"/>
          <w:lang w:eastAsia="ar-SA"/>
        </w:rPr>
        <w:t>Право требования о передаче для последующего оформления в собственность машиномест и обязанности, передаваемые Цедентом по настоящему Договору, переходят к Цессионарию с момента подписания настоящего Договора.</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2"/>
          <w:sz w:val="24"/>
          <w:szCs w:val="24"/>
          <w:lang w:eastAsia="ar-SA"/>
        </w:rPr>
        <w:t xml:space="preserve">Право требования и обязанности, передаваемые по настоящему Договору, переходят от Цедента </w:t>
      </w:r>
      <w:r w:rsidRPr="00BF0148">
        <w:rPr>
          <w:rFonts w:ascii="Times New Roman" w:eastAsia="Times New Roman" w:hAnsi="Times New Roman" w:cs="Times New Roman"/>
          <w:color w:val="000000"/>
          <w:spacing w:val="7"/>
          <w:sz w:val="24"/>
          <w:szCs w:val="24"/>
          <w:lang w:eastAsia="ar-SA"/>
        </w:rPr>
        <w:t>к Цессионарию в том объёме и на тех условиях, которые существуют к моменту перехода прав и обязанностей и указаны в Договоре участия в долевом строительстве.</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На момент подписания Договора Цедент сообщил Цессионарию все сведения, имеющие значение для осуществления Цессионарием своих прав требования, указанных в п. 1.1. и п. 1.2. настоящего Договора.</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Цессионарий имеет право уступить приобретенные им по настоящему Договору права требования и обязанности третьему лицу до оформления акта приема-передачи машиномест с Застройщиком.</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Цедент обязуется передать Цессионарию в течение 1 (одного) календарного дня после полной оплаты Цессионарием суммы договора (п.2.2.) заверенную печатью и подписью руководителя копию договора участия в долевом строительстве, который подтверждает его право требования к Застройщику.</w:t>
      </w:r>
    </w:p>
    <w:p w:rsidR="007A3AFC" w:rsidRPr="00BF0148" w:rsidRDefault="007A3AFC" w:rsidP="007A3AFC">
      <w:pPr>
        <w:widowControl w:val="0"/>
        <w:numPr>
          <w:ilvl w:val="0"/>
          <w:numId w:val="1"/>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 xml:space="preserve">Государственная регистрация договора осуществляется только после полной оплаты уступаемых прав согласно п. 2.2 настоящего договора. </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3"/>
          <w:sz w:val="24"/>
          <w:szCs w:val="24"/>
          <w:lang w:eastAsia="ar-SA"/>
        </w:rPr>
      </w:pPr>
      <w:r w:rsidRPr="00BF0148">
        <w:rPr>
          <w:rFonts w:ascii="Times New Roman" w:eastAsia="Times New Roman" w:hAnsi="Times New Roman" w:cs="Times New Roman"/>
          <w:bCs/>
          <w:color w:val="000000"/>
          <w:spacing w:val="3"/>
          <w:sz w:val="24"/>
          <w:szCs w:val="24"/>
          <w:lang w:eastAsia="ar-SA"/>
        </w:rPr>
        <w:t>4. ОТВЕТСТВЕННОСТЬ СТОРОН</w:t>
      </w:r>
    </w:p>
    <w:p w:rsidR="007A3AFC" w:rsidRPr="00BF0148" w:rsidRDefault="007A3AFC" w:rsidP="007A3AFC">
      <w:pPr>
        <w:pStyle w:val="a3"/>
        <w:widowControl w:val="0"/>
        <w:numPr>
          <w:ilvl w:val="1"/>
          <w:numId w:val="2"/>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Цедент</w:t>
      </w:r>
      <w:r w:rsidRPr="00BF0148">
        <w:rPr>
          <w:rFonts w:ascii="Times New Roman" w:eastAsia="Times New Roman" w:hAnsi="Times New Roman" w:cs="Times New Roman"/>
          <w:bCs/>
          <w:color w:val="000000"/>
          <w:spacing w:val="-3"/>
          <w:sz w:val="24"/>
          <w:szCs w:val="24"/>
          <w:lang w:eastAsia="ar-SA"/>
        </w:rPr>
        <w:t xml:space="preserve"> </w:t>
      </w:r>
      <w:r w:rsidRPr="00BF0148">
        <w:rPr>
          <w:rFonts w:ascii="Times New Roman" w:eastAsia="Times New Roman" w:hAnsi="Times New Roman" w:cs="Times New Roman"/>
          <w:color w:val="000000"/>
          <w:spacing w:val="7"/>
          <w:sz w:val="24"/>
          <w:szCs w:val="24"/>
          <w:lang w:eastAsia="ar-SA"/>
        </w:rPr>
        <w:t>отвечает за действительность передаваемых по настоящему Договору прав требования и обязанностей, но не отвечает за исполнение этого права требования Застройщиком.</w:t>
      </w:r>
    </w:p>
    <w:p w:rsidR="007A3AFC" w:rsidRPr="00BF0148" w:rsidRDefault="007A3AFC" w:rsidP="007A3AFC">
      <w:pPr>
        <w:pStyle w:val="a3"/>
        <w:widowControl w:val="0"/>
        <w:numPr>
          <w:ilvl w:val="1"/>
          <w:numId w:val="2"/>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Сторона, не исполнившая или ненадлежащим образом исполнившая обязательства по настоящему Договору, обязана возместить другой Стороне причинен</w:t>
      </w:r>
      <w:r>
        <w:rPr>
          <w:rFonts w:ascii="Times New Roman" w:eastAsia="Times New Roman" w:hAnsi="Times New Roman" w:cs="Times New Roman"/>
          <w:color w:val="000000"/>
          <w:spacing w:val="7"/>
          <w:sz w:val="24"/>
          <w:szCs w:val="24"/>
          <w:lang w:eastAsia="ar-SA"/>
        </w:rPr>
        <w:t>ные таким неисполнением убытки.</w:t>
      </w:r>
      <w:r w:rsidRPr="00BF0148">
        <w:rPr>
          <w:rFonts w:ascii="Times New Roman" w:eastAsia="Times New Roman" w:hAnsi="Times New Roman" w:cs="Times New Roman"/>
          <w:color w:val="000000"/>
          <w:spacing w:val="7"/>
          <w:sz w:val="24"/>
          <w:szCs w:val="24"/>
          <w:lang w:eastAsia="ar-SA"/>
        </w:rPr>
        <w:t xml:space="preserve"> Если Сторона, нарушившая Договор, получила вследствие этого доходы, Сторона, права которой нарушены, вправе требовать</w:t>
      </w:r>
      <w:r w:rsidRPr="00BF0148">
        <w:rPr>
          <w:rFonts w:ascii="Times New Roman" w:eastAsia="Times New Roman" w:hAnsi="Times New Roman" w:cs="Times New Roman"/>
          <w:color w:val="000000"/>
          <w:spacing w:val="-4"/>
          <w:sz w:val="24"/>
          <w:szCs w:val="24"/>
          <w:lang w:eastAsia="ar-SA"/>
        </w:rPr>
        <w:t xml:space="preserve"> </w:t>
      </w:r>
      <w:r w:rsidRPr="00BF0148">
        <w:rPr>
          <w:rFonts w:ascii="Times New Roman" w:eastAsia="Times New Roman" w:hAnsi="Times New Roman" w:cs="Times New Roman"/>
          <w:color w:val="000000"/>
          <w:spacing w:val="-3"/>
          <w:sz w:val="24"/>
          <w:szCs w:val="24"/>
          <w:lang w:eastAsia="ar-SA"/>
        </w:rPr>
        <w:t xml:space="preserve">возмещения наряду с другими убытками упущенной выгоды в размере не меньшем, чем </w:t>
      </w:r>
      <w:r w:rsidRPr="00BF0148">
        <w:rPr>
          <w:rFonts w:ascii="Times New Roman" w:eastAsia="Times New Roman" w:hAnsi="Times New Roman" w:cs="Times New Roman"/>
          <w:color w:val="000000"/>
          <w:spacing w:val="-6"/>
          <w:sz w:val="24"/>
          <w:szCs w:val="24"/>
          <w:lang w:eastAsia="ar-SA"/>
        </w:rPr>
        <w:t>такие доходы.</w:t>
      </w:r>
    </w:p>
    <w:p w:rsidR="007A3AFC" w:rsidRPr="00BF0148" w:rsidRDefault="007A3AFC" w:rsidP="007A3AFC">
      <w:pPr>
        <w:widowControl w:val="0"/>
        <w:shd w:val="clear" w:color="auto" w:fill="FFFFFF"/>
        <w:suppressAutoHyphens/>
        <w:autoSpaceDE w:val="0"/>
        <w:spacing w:after="0" w:line="288" w:lineRule="auto"/>
        <w:rPr>
          <w:rFonts w:ascii="Times New Roman" w:eastAsia="Times New Roman" w:hAnsi="Times New Roman" w:cs="Times New Roman"/>
          <w:bCs/>
          <w:color w:val="000000"/>
          <w:spacing w:val="4"/>
          <w:sz w:val="24"/>
          <w:szCs w:val="24"/>
          <w:lang w:eastAsia="ar-SA"/>
        </w:rPr>
      </w:pPr>
    </w:p>
    <w:p w:rsidR="007A3AFC" w:rsidRPr="00BF0148" w:rsidRDefault="007A3AFC" w:rsidP="007A3AFC">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4"/>
          <w:sz w:val="24"/>
          <w:szCs w:val="24"/>
          <w:lang w:eastAsia="ar-SA"/>
        </w:rPr>
      </w:pPr>
      <w:r w:rsidRPr="00BF0148">
        <w:rPr>
          <w:rFonts w:ascii="Times New Roman" w:eastAsia="Times New Roman" w:hAnsi="Times New Roman" w:cs="Times New Roman"/>
          <w:bCs/>
          <w:color w:val="000000"/>
          <w:spacing w:val="4"/>
          <w:sz w:val="24"/>
          <w:szCs w:val="24"/>
          <w:lang w:eastAsia="ar-SA"/>
        </w:rPr>
        <w:t>5. РАЗРЕШЕНИЕ СПОРОВ</w:t>
      </w:r>
    </w:p>
    <w:p w:rsidR="007A3AFC" w:rsidRPr="00BF0148" w:rsidRDefault="007A3AFC" w:rsidP="007A3AFC">
      <w:pPr>
        <w:pStyle w:val="a3"/>
        <w:widowControl w:val="0"/>
        <w:numPr>
          <w:ilvl w:val="1"/>
          <w:numId w:val="3"/>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Досудебный претензионный порядок урегулирования споров обязателен. Сторона, получившая письменную претензию другой Стороны, обязана ее рассмотреть и направить другой Стороне мотивированный ответ в течение 30 (Тридцати) календарных дней с даты получения претензии. При несоблюдении Стороной, получившей претензию, срока для направления ответа, обязанность другой Стороны по соблюдению досудебного претензионного порядка разрешения споров считается исполненной, и эта Сторона вправе обратиться в суд.</w:t>
      </w:r>
    </w:p>
    <w:p w:rsidR="007A3AFC" w:rsidRPr="00BF0148" w:rsidRDefault="007A3AFC" w:rsidP="007A3AFC">
      <w:pPr>
        <w:pStyle w:val="a3"/>
        <w:widowControl w:val="0"/>
        <w:numPr>
          <w:ilvl w:val="1"/>
          <w:numId w:val="3"/>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В случае если спор между Сторонами не будет разрешен в соответствии с п. 5.1. Договора, он подлежит урегулированию в судебном порядке.</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center"/>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bCs/>
          <w:color w:val="000000"/>
          <w:spacing w:val="3"/>
          <w:sz w:val="24"/>
          <w:szCs w:val="24"/>
          <w:lang w:eastAsia="ar-SA"/>
        </w:rPr>
        <w:t>6. ЗАКЛЮЧИТЕЛЬНЫЕ ПОЛОЖЕНИЯ</w:t>
      </w:r>
    </w:p>
    <w:p w:rsidR="007A3AFC" w:rsidRPr="00BF0148" w:rsidRDefault="007A3AFC" w:rsidP="007A3AFC">
      <w:pPr>
        <w:pStyle w:val="a3"/>
        <w:widowControl w:val="0"/>
        <w:numPr>
          <w:ilvl w:val="1"/>
          <w:numId w:val="4"/>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lastRenderedPageBreak/>
        <w:t>. Стороны подтверждают и выражают свое согласие с тем, что настоящий Договор заключен в рамках Федерального закона от 30.12.2004 г. № 214-ФЗ «Об участии в долевом строительстве многоквартирных домов и иных объектов недвижимости».</w:t>
      </w:r>
    </w:p>
    <w:p w:rsidR="007A3AFC" w:rsidRPr="00BF0148" w:rsidRDefault="007A3AFC" w:rsidP="007A3AFC">
      <w:pPr>
        <w:pStyle w:val="a3"/>
        <w:widowControl w:val="0"/>
        <w:numPr>
          <w:ilvl w:val="1"/>
          <w:numId w:val="4"/>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Изменения и/или дополнения к Договору являются действительными, если они совершены в письменной форме и подписаны уполномоченными представителями Сторон.</w:t>
      </w:r>
    </w:p>
    <w:p w:rsidR="007A3AFC" w:rsidRPr="00BF0148" w:rsidRDefault="007A3AFC" w:rsidP="007A3AFC">
      <w:pPr>
        <w:pStyle w:val="a3"/>
        <w:widowControl w:val="0"/>
        <w:numPr>
          <w:ilvl w:val="1"/>
          <w:numId w:val="4"/>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 xml:space="preserve">Настоящий Договор составлен в 3 (трех) экземплярах: один экземпляр - Цеденту, </w:t>
      </w:r>
      <w:r>
        <w:rPr>
          <w:rFonts w:ascii="Times New Roman" w:eastAsia="Times New Roman" w:hAnsi="Times New Roman" w:cs="Times New Roman"/>
          <w:color w:val="000000"/>
          <w:spacing w:val="7"/>
          <w:sz w:val="24"/>
          <w:szCs w:val="24"/>
          <w:lang w:eastAsia="ar-SA"/>
        </w:rPr>
        <w:t>один экземпляр –</w:t>
      </w:r>
      <w:r w:rsidRPr="00BF0148">
        <w:rPr>
          <w:rFonts w:ascii="Times New Roman" w:eastAsia="Times New Roman" w:hAnsi="Times New Roman" w:cs="Times New Roman"/>
          <w:color w:val="000000"/>
          <w:spacing w:val="7"/>
          <w:sz w:val="24"/>
          <w:szCs w:val="24"/>
          <w:lang w:eastAsia="ar-SA"/>
        </w:rPr>
        <w:t xml:space="preserve"> Цессионария, один экземпляр </w:t>
      </w:r>
      <w:r>
        <w:rPr>
          <w:rFonts w:ascii="Times New Roman" w:eastAsia="Times New Roman" w:hAnsi="Times New Roman" w:cs="Times New Roman"/>
          <w:color w:val="000000"/>
          <w:spacing w:val="7"/>
          <w:sz w:val="24"/>
          <w:szCs w:val="24"/>
          <w:lang w:eastAsia="ar-SA"/>
        </w:rPr>
        <w:t>–</w:t>
      </w:r>
      <w:r w:rsidRPr="00BF0148">
        <w:rPr>
          <w:rFonts w:ascii="Times New Roman" w:eastAsia="Times New Roman" w:hAnsi="Times New Roman" w:cs="Times New Roman"/>
          <w:color w:val="000000"/>
          <w:spacing w:val="7"/>
          <w:sz w:val="24"/>
          <w:szCs w:val="24"/>
          <w:lang w:eastAsia="ar-SA"/>
        </w:rPr>
        <w:t xml:space="preserve"> в Управление Федеральной регистрационной службы по городу Москве. Все экземпляры имеют равную юридическую силу.</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center"/>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7. РЕКВИЗИТЫ И ПОДПИСИ СТОРОН</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 xml:space="preserve">Цедент: </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АО «УК ГЛОБАЛ КАПИТАЛ» Д.У. ЗПИФ недвижимости «Новая Москва 5»</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Расчетный счет № 40701810730400000111 в АКБ «Держава» ПАО</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к/с № 30101810745250000675 в ГУ Банка России по ЦФО</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БИК 044525675</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Цессионарий:</w:t>
      </w: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7A3AFC" w:rsidRPr="00BF0148" w:rsidRDefault="007A3AFC" w:rsidP="007A3AFC">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sidRPr="00BF0148">
        <w:rPr>
          <w:rFonts w:ascii="Times New Roman" w:eastAsia="Times New Roman" w:hAnsi="Times New Roman" w:cs="Times New Roman"/>
          <w:color w:val="000000"/>
          <w:spacing w:val="7"/>
          <w:sz w:val="24"/>
          <w:szCs w:val="24"/>
          <w:lang w:eastAsia="ar-SA"/>
        </w:rPr>
        <w:t>_________________________________________________________________</w:t>
      </w:r>
    </w:p>
    <w:p w:rsidR="00A33CFF" w:rsidRDefault="00A33CFF"/>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p w:rsidR="008A4586" w:rsidRDefault="008A4586" w:rsidP="008A4586">
      <w:pPr>
        <w:widowControl w:val="0"/>
        <w:shd w:val="clear" w:color="auto" w:fill="FFFFFF"/>
        <w:suppressAutoHyphens/>
        <w:autoSpaceDE w:val="0"/>
        <w:spacing w:after="0" w:line="240" w:lineRule="auto"/>
        <w:ind w:right="187"/>
        <w:jc w:val="center"/>
        <w:rPr>
          <w:rFonts w:ascii="Times New Roman" w:eastAsia="Times New Roman" w:hAnsi="Times New Roman" w:cs="Times New Roman"/>
          <w:bCs/>
          <w:color w:val="000000"/>
          <w:spacing w:val="-6"/>
          <w:sz w:val="24"/>
          <w:szCs w:val="24"/>
          <w:lang w:eastAsia="ar-SA"/>
        </w:rPr>
      </w:pPr>
      <w:r>
        <w:rPr>
          <w:rFonts w:ascii="Times New Roman" w:eastAsia="Times New Roman" w:hAnsi="Times New Roman" w:cs="Times New Roman"/>
          <w:bCs/>
          <w:color w:val="000000"/>
          <w:spacing w:val="-6"/>
          <w:sz w:val="24"/>
          <w:szCs w:val="24"/>
          <w:lang w:eastAsia="ar-SA"/>
        </w:rPr>
        <w:lastRenderedPageBreak/>
        <w:t>ДОГОВОР УСТУПКИ ПРАВ (ТРЕБОВАНИЙ)</w:t>
      </w:r>
    </w:p>
    <w:p w:rsidR="008A4586" w:rsidRDefault="008A4586" w:rsidP="008A4586">
      <w:pPr>
        <w:widowControl w:val="0"/>
        <w:shd w:val="clear" w:color="auto" w:fill="FFFFFF"/>
        <w:suppressAutoHyphens/>
        <w:autoSpaceDE w:val="0"/>
        <w:spacing w:after="0" w:line="283" w:lineRule="exact"/>
        <w:jc w:val="center"/>
        <w:rPr>
          <w:rFonts w:ascii="Times New Roman" w:eastAsia="DengXian" w:hAnsi="Times New Roman" w:cs="Times New Roman"/>
          <w:color w:val="000000"/>
          <w:spacing w:val="-5"/>
          <w:sz w:val="24"/>
          <w:szCs w:val="24"/>
          <w:lang w:eastAsia="zh-CN"/>
        </w:rPr>
      </w:pPr>
      <w:r>
        <w:rPr>
          <w:rFonts w:ascii="Times New Roman" w:eastAsia="Times New Roman" w:hAnsi="Times New Roman" w:cs="Times New Roman"/>
          <w:color w:val="000000"/>
          <w:spacing w:val="-5"/>
          <w:sz w:val="24"/>
          <w:szCs w:val="24"/>
          <w:lang w:eastAsia="ar-SA"/>
        </w:rPr>
        <w:t xml:space="preserve">по договору участия в долевом строительстве </w:t>
      </w:r>
      <w:r>
        <w:rPr>
          <w:rFonts w:ascii="Times New Roman" w:eastAsia="DengXian" w:hAnsi="Times New Roman" w:cs="Times New Roman"/>
          <w:color w:val="000000"/>
          <w:spacing w:val="-5"/>
          <w:sz w:val="24"/>
          <w:szCs w:val="24"/>
          <w:lang w:eastAsia="zh-CN"/>
        </w:rPr>
        <w:t>№3/44 от 16 января 2015 г.</w:t>
      </w:r>
    </w:p>
    <w:p w:rsidR="008A4586" w:rsidRDefault="008A4586" w:rsidP="008A4586">
      <w:pPr>
        <w:widowControl w:val="0"/>
        <w:shd w:val="clear" w:color="auto" w:fill="FFFFFF"/>
        <w:suppressAutoHyphens/>
        <w:autoSpaceDE w:val="0"/>
        <w:spacing w:before="264" w:after="0" w:line="274" w:lineRule="exact"/>
        <w:ind w:left="67" w:right="-14"/>
        <w:jc w:val="both"/>
        <w:rPr>
          <w:rFonts w:ascii="Times New Roman" w:eastAsia="Times New Roman" w:hAnsi="Times New Roman" w:cs="Times New Roman"/>
          <w:bCs/>
          <w:color w:val="000000"/>
          <w:spacing w:val="-5"/>
          <w:sz w:val="24"/>
          <w:szCs w:val="24"/>
          <w:lang w:eastAsia="ar-SA"/>
        </w:rPr>
      </w:pPr>
      <w:r>
        <w:rPr>
          <w:rFonts w:ascii="Times New Roman" w:eastAsia="Times New Roman" w:hAnsi="Times New Roman" w:cs="Times New Roman"/>
          <w:bCs/>
          <w:color w:val="000000"/>
          <w:spacing w:val="-5"/>
          <w:sz w:val="24"/>
          <w:szCs w:val="24"/>
          <w:lang w:eastAsia="ar-SA"/>
        </w:rPr>
        <w:t xml:space="preserve">г. Москва                                                                                                            </w:t>
      </w:r>
      <w:proofErr w:type="gramStart"/>
      <w:r>
        <w:rPr>
          <w:rFonts w:ascii="Times New Roman" w:eastAsia="Times New Roman" w:hAnsi="Times New Roman" w:cs="Times New Roman"/>
          <w:bCs/>
          <w:color w:val="000000"/>
          <w:spacing w:val="-5"/>
          <w:sz w:val="24"/>
          <w:szCs w:val="24"/>
          <w:lang w:eastAsia="ar-SA"/>
        </w:rPr>
        <w:t xml:space="preserve">   «</w:t>
      </w:r>
      <w:proofErr w:type="gramEnd"/>
      <w:r>
        <w:rPr>
          <w:rFonts w:ascii="Times New Roman" w:eastAsia="Times New Roman" w:hAnsi="Times New Roman" w:cs="Times New Roman"/>
          <w:bCs/>
          <w:color w:val="000000"/>
          <w:spacing w:val="-5"/>
          <w:sz w:val="24"/>
          <w:szCs w:val="24"/>
          <w:lang w:eastAsia="ar-SA"/>
        </w:rPr>
        <w:t>__» ________ 2019 г.</w:t>
      </w:r>
    </w:p>
    <w:p w:rsidR="008A4586" w:rsidRDefault="008A4586" w:rsidP="008A4586">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bCs/>
          <w:sz w:val="24"/>
          <w:szCs w:val="24"/>
          <w:lang w:eastAsia="ar-SA"/>
        </w:rPr>
      </w:pPr>
    </w:p>
    <w:p w:rsidR="008A4586" w:rsidRDefault="008A4586" w:rsidP="008A4586">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АО «УК ГЛОБАЛ КАПИТАЛ» Д.У. ЗПИФ недвижимости «Новая Москва 5», в лице генерального директора </w:t>
      </w:r>
      <w:proofErr w:type="spellStart"/>
      <w:r>
        <w:rPr>
          <w:rFonts w:ascii="Times New Roman" w:eastAsia="Times New Roman" w:hAnsi="Times New Roman" w:cs="Times New Roman"/>
          <w:bCs/>
          <w:sz w:val="24"/>
          <w:szCs w:val="24"/>
          <w:lang w:eastAsia="ar-SA"/>
        </w:rPr>
        <w:t>Бударина</w:t>
      </w:r>
      <w:proofErr w:type="spellEnd"/>
      <w:r>
        <w:rPr>
          <w:rFonts w:ascii="Times New Roman" w:eastAsia="Times New Roman" w:hAnsi="Times New Roman" w:cs="Times New Roman"/>
          <w:bCs/>
          <w:sz w:val="24"/>
          <w:szCs w:val="24"/>
          <w:lang w:eastAsia="ar-SA"/>
        </w:rPr>
        <w:t xml:space="preserve"> Станислава Юрьевича, действующего на основании Устава, именуемое в дальнейшем «Цедент»</w:t>
      </w: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color w:val="000000"/>
          <w:spacing w:val="-4"/>
          <w:sz w:val="24"/>
          <w:szCs w:val="24"/>
          <w:lang w:eastAsia="ar-SA"/>
        </w:rPr>
        <w:t>с одной стороны и</w:t>
      </w:r>
      <w:r>
        <w:rPr>
          <w:rFonts w:ascii="Times New Roman" w:eastAsia="Times New Roman" w:hAnsi="Times New Roman" w:cs="Times New Roman"/>
          <w:sz w:val="24"/>
          <w:szCs w:val="24"/>
          <w:lang w:eastAsia="ar-SA"/>
        </w:rPr>
        <w:t xml:space="preserve"> </w:t>
      </w:r>
    </w:p>
    <w:p w:rsidR="008A4586" w:rsidRDefault="008A4586" w:rsidP="008A4586">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sz w:val="24"/>
          <w:szCs w:val="24"/>
          <w:lang w:eastAsia="ar-SA"/>
        </w:rPr>
      </w:pPr>
    </w:p>
    <w:p w:rsidR="008A4586" w:rsidRDefault="008A4586" w:rsidP="008A4586">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sz w:val="24"/>
          <w:szCs w:val="24"/>
          <w:lang w:eastAsia="ar-SA"/>
        </w:rPr>
        <w:t>___</w:t>
      </w:r>
      <w:proofErr w:type="gramStart"/>
      <w:r>
        <w:rPr>
          <w:rFonts w:ascii="Times New Roman" w:eastAsia="Times New Roman" w:hAnsi="Times New Roman" w:cs="Times New Roman"/>
          <w:sz w:val="24"/>
          <w:szCs w:val="24"/>
          <w:lang w:eastAsia="ar-SA"/>
        </w:rPr>
        <w:t>_,_</w:t>
      </w:r>
      <w:proofErr w:type="gramEnd"/>
      <w:r>
        <w:rPr>
          <w:rFonts w:ascii="Times New Roman" w:eastAsia="Times New Roman" w:hAnsi="Times New Roman" w:cs="Times New Roman"/>
          <w:sz w:val="24"/>
          <w:szCs w:val="24"/>
          <w:lang w:eastAsia="ar-SA"/>
        </w:rPr>
        <w:t>___, именуемый далее «</w:t>
      </w:r>
      <w:r>
        <w:rPr>
          <w:rFonts w:ascii="Times New Roman" w:eastAsia="Times New Roman" w:hAnsi="Times New Roman" w:cs="Times New Roman"/>
          <w:bCs/>
          <w:sz w:val="24"/>
          <w:szCs w:val="24"/>
          <w:lang w:eastAsia="ar-SA"/>
        </w:rPr>
        <w:t xml:space="preserve">Цессионарий», </w:t>
      </w:r>
      <w:r>
        <w:rPr>
          <w:rFonts w:ascii="Times New Roman" w:eastAsia="Times New Roman" w:hAnsi="Times New Roman" w:cs="Times New Roman"/>
          <w:color w:val="000000"/>
          <w:spacing w:val="-5"/>
          <w:sz w:val="24"/>
          <w:szCs w:val="24"/>
          <w:lang w:eastAsia="ar-SA"/>
        </w:rPr>
        <w:t xml:space="preserve">с другой стороны, </w:t>
      </w:r>
    </w:p>
    <w:p w:rsidR="008A4586" w:rsidRDefault="008A4586" w:rsidP="008A4586">
      <w:pPr>
        <w:widowControl w:val="0"/>
        <w:shd w:val="clear" w:color="auto" w:fill="FFFFFF"/>
        <w:tabs>
          <w:tab w:val="left" w:pos="715"/>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color w:val="000000"/>
          <w:spacing w:val="-5"/>
          <w:sz w:val="24"/>
          <w:szCs w:val="24"/>
          <w:lang w:eastAsia="ar-SA"/>
        </w:rPr>
        <w:t>совместно именуемые</w:t>
      </w:r>
      <w:r>
        <w:rPr>
          <w:rFonts w:ascii="Times New Roman" w:eastAsia="Times New Roman" w:hAnsi="Times New Roman" w:cs="Times New Roman"/>
          <w:bCs/>
          <w:color w:val="000000"/>
          <w:spacing w:val="-5"/>
          <w:sz w:val="24"/>
          <w:szCs w:val="24"/>
          <w:lang w:eastAsia="ar-SA"/>
        </w:rPr>
        <w:t xml:space="preserve"> Стороны</w:t>
      </w:r>
      <w:r>
        <w:rPr>
          <w:rFonts w:ascii="Times New Roman" w:eastAsia="Times New Roman" w:hAnsi="Times New Roman" w:cs="Times New Roman"/>
          <w:color w:val="000000"/>
          <w:spacing w:val="-5"/>
          <w:sz w:val="24"/>
          <w:szCs w:val="24"/>
          <w:lang w:eastAsia="ar-SA"/>
        </w:rPr>
        <w:t>, заключили настоящий договор (далее по тексту - Договор) о нижеследующем:</w:t>
      </w:r>
    </w:p>
    <w:p w:rsidR="008A4586" w:rsidRDefault="008A4586" w:rsidP="008A4586">
      <w:pPr>
        <w:widowControl w:val="0"/>
        <w:shd w:val="clear" w:color="auto" w:fill="FFFFFF"/>
        <w:tabs>
          <w:tab w:val="left" w:pos="715"/>
        </w:tabs>
        <w:suppressAutoHyphens/>
        <w:autoSpaceDE w:val="0"/>
        <w:spacing w:after="0" w:line="288" w:lineRule="auto"/>
        <w:jc w:val="both"/>
        <w:rPr>
          <w:rFonts w:ascii="Times New Roman" w:eastAsia="Times New Roman" w:hAnsi="Times New Roman" w:cs="Times New Roman"/>
          <w:color w:val="000000"/>
          <w:spacing w:val="-5"/>
          <w:sz w:val="24"/>
          <w:szCs w:val="24"/>
          <w:lang w:eastAsia="ar-SA"/>
        </w:rPr>
      </w:pPr>
    </w:p>
    <w:p w:rsidR="008A4586" w:rsidRDefault="008A4586" w:rsidP="008A4586">
      <w:pPr>
        <w:widowControl w:val="0"/>
        <w:shd w:val="clear" w:color="auto" w:fill="FFFFFF"/>
        <w:suppressAutoHyphens/>
        <w:autoSpaceDE w:val="0"/>
        <w:spacing w:after="0" w:line="288" w:lineRule="auto"/>
        <w:ind w:right="14"/>
        <w:jc w:val="center"/>
        <w:rPr>
          <w:rFonts w:ascii="Times New Roman" w:eastAsia="Times New Roman" w:hAnsi="Times New Roman" w:cs="Times New Roman"/>
          <w:bCs/>
          <w:color w:val="000000"/>
          <w:spacing w:val="-8"/>
          <w:sz w:val="24"/>
          <w:szCs w:val="24"/>
          <w:lang w:eastAsia="ar-SA"/>
        </w:rPr>
      </w:pPr>
      <w:r>
        <w:rPr>
          <w:rFonts w:ascii="Times New Roman" w:eastAsia="Times New Roman" w:hAnsi="Times New Roman" w:cs="Times New Roman"/>
          <w:bCs/>
          <w:color w:val="000000"/>
          <w:spacing w:val="-8"/>
          <w:sz w:val="24"/>
          <w:szCs w:val="24"/>
          <w:lang w:eastAsia="ar-SA"/>
        </w:rPr>
        <w:t>1.ПРЕДМЕТ ДОГОВОРА</w:t>
      </w:r>
    </w:p>
    <w:p w:rsidR="008A4586" w:rsidRDefault="008A4586" w:rsidP="008A4586">
      <w:pPr>
        <w:widowControl w:val="0"/>
        <w:shd w:val="clear" w:color="auto" w:fill="FFFFFF"/>
        <w:tabs>
          <w:tab w:val="left" w:pos="1282"/>
        </w:tabs>
        <w:suppressAutoHyphens/>
        <w:autoSpaceDE w:val="0"/>
        <w:spacing w:after="0" w:line="288"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1.1. Цедент уступает, а Цессионарий принимает на платной основе право требования и обязанности Цедента к Обществу с ограниченной ответственностью «ИНТЕРЬЕР-ДИЗАЙН-ПРОЕКТ» (далее по тексту – Застройщик), основанные на Договоре участия в долевом строительстве №3/44 от 16.01.2015 г., зарегистрированном в Управлении Федеральной службы государственной регистрации, картографии и кадастра по Московской области (далее по тексту – «Договор участия в долевом строительстве»). Указанный договор участия в долевом строительстве заключен между Застройщиком и Цедентом с целью привлечения последнего к участию в долевом строительстве объектов недвижимого имущества, нежилых помещений (</w:t>
      </w:r>
      <w:proofErr w:type="spellStart"/>
      <w:r>
        <w:rPr>
          <w:rFonts w:ascii="Times New Roman" w:eastAsia="Times New Roman" w:hAnsi="Times New Roman" w:cs="Times New Roman"/>
          <w:color w:val="000000"/>
          <w:sz w:val="24"/>
          <w:szCs w:val="24"/>
          <w:lang w:eastAsia="ar-SA"/>
        </w:rPr>
        <w:t>машиномест</w:t>
      </w:r>
      <w:proofErr w:type="spellEnd"/>
      <w:r>
        <w:rPr>
          <w:rFonts w:ascii="Times New Roman" w:eastAsia="Times New Roman" w:hAnsi="Times New Roman" w:cs="Times New Roman"/>
          <w:color w:val="000000"/>
          <w:sz w:val="24"/>
          <w:szCs w:val="24"/>
          <w:lang w:eastAsia="ar-SA"/>
        </w:rPr>
        <w:t xml:space="preserve">) в стоянке на 44 м/м, этажи 1-4, номера </w:t>
      </w:r>
      <w:proofErr w:type="spellStart"/>
      <w:r>
        <w:rPr>
          <w:rFonts w:ascii="Times New Roman" w:eastAsia="Times New Roman" w:hAnsi="Times New Roman" w:cs="Times New Roman"/>
          <w:color w:val="000000"/>
          <w:sz w:val="24"/>
          <w:szCs w:val="24"/>
          <w:lang w:eastAsia="ar-SA"/>
        </w:rPr>
        <w:t>машиномест</w:t>
      </w:r>
      <w:proofErr w:type="spellEnd"/>
      <w:r>
        <w:rPr>
          <w:rFonts w:ascii="Times New Roman" w:eastAsia="Times New Roman" w:hAnsi="Times New Roman" w:cs="Times New Roman"/>
          <w:color w:val="000000"/>
          <w:sz w:val="24"/>
          <w:szCs w:val="24"/>
          <w:lang w:eastAsia="ar-SA"/>
        </w:rPr>
        <w:t xml:space="preserve">: 1, 2, 11, 12, 13, 14, 15, 16, 18, 19, 20, 21, 22, 24, 26, 27, 28, 29, 30, 31, 32, 33, 34, 36, 37, 38, 39, 40, 41, 42, 43, 44, всего 32 (Тридцать два) </w:t>
      </w:r>
      <w:proofErr w:type="spellStart"/>
      <w:r>
        <w:rPr>
          <w:rFonts w:ascii="Times New Roman" w:eastAsia="Times New Roman" w:hAnsi="Times New Roman" w:cs="Times New Roman"/>
          <w:color w:val="000000"/>
          <w:sz w:val="24"/>
          <w:szCs w:val="24"/>
          <w:lang w:eastAsia="ar-SA"/>
        </w:rPr>
        <w:t>машиноместа</w:t>
      </w:r>
      <w:proofErr w:type="spellEnd"/>
      <w:r>
        <w:rPr>
          <w:rFonts w:ascii="Times New Roman" w:eastAsia="Times New Roman" w:hAnsi="Times New Roman" w:cs="Times New Roman"/>
          <w:color w:val="000000"/>
          <w:sz w:val="24"/>
          <w:szCs w:val="24"/>
          <w:lang w:eastAsia="ar-SA"/>
        </w:rPr>
        <w:t>.</w:t>
      </w:r>
    </w:p>
    <w:p w:rsidR="008A4586" w:rsidRDefault="008A4586" w:rsidP="008A4586">
      <w:pPr>
        <w:widowControl w:val="0"/>
        <w:shd w:val="clear" w:color="auto" w:fill="FFFFFF"/>
        <w:tabs>
          <w:tab w:val="left" w:pos="1282"/>
        </w:tabs>
        <w:suppressAutoHyphens/>
        <w:autoSpaceDE w:val="0"/>
        <w:spacing w:after="0" w:line="288" w:lineRule="auto"/>
        <w:ind w:firstLine="851"/>
        <w:jc w:val="both"/>
        <w:rPr>
          <w:rFonts w:ascii="Times New Roman" w:eastAsia="Times New Roman" w:hAnsi="Times New Roman" w:cs="Times New Roman"/>
          <w:color w:val="000000"/>
          <w:spacing w:val="-6"/>
          <w:sz w:val="24"/>
          <w:szCs w:val="24"/>
          <w:lang w:eastAsia="ar-SA"/>
        </w:rPr>
      </w:pPr>
      <w:proofErr w:type="spellStart"/>
      <w:r>
        <w:rPr>
          <w:rFonts w:ascii="Times New Roman" w:eastAsia="Times New Roman" w:hAnsi="Times New Roman" w:cs="Times New Roman"/>
          <w:color w:val="000000"/>
          <w:sz w:val="24"/>
          <w:szCs w:val="24"/>
          <w:lang w:eastAsia="ar-SA"/>
        </w:rPr>
        <w:t>Машиноместа</w:t>
      </w:r>
      <w:proofErr w:type="spellEnd"/>
      <w:r>
        <w:rPr>
          <w:rFonts w:ascii="Times New Roman" w:eastAsia="Times New Roman" w:hAnsi="Times New Roman" w:cs="Times New Roman"/>
          <w:color w:val="000000"/>
          <w:sz w:val="24"/>
          <w:szCs w:val="24"/>
          <w:lang w:eastAsia="ar-SA"/>
        </w:rPr>
        <w:t xml:space="preserve"> расположены по адресу: Российская Федерация, г. Москва, г.о.</w:t>
      </w:r>
      <w:r>
        <w:rPr>
          <w:rFonts w:ascii="Times New Roman" w:eastAsia="Times New Roman" w:hAnsi="Times New Roman" w:cs="Times New Roman"/>
          <w:snapToGrid w:val="0"/>
          <w:sz w:val="24"/>
          <w:szCs w:val="24"/>
          <w:lang w:eastAsia="ru-RU"/>
        </w:rPr>
        <w:t xml:space="preserve"> Троицк, ул. Заречная, строительный номер 8.</w:t>
      </w:r>
    </w:p>
    <w:p w:rsidR="008A4586" w:rsidRDefault="008A4586" w:rsidP="008A4586">
      <w:pPr>
        <w:widowControl w:val="0"/>
        <w:shd w:val="clear" w:color="auto" w:fill="FFFFFF"/>
        <w:tabs>
          <w:tab w:val="left" w:pos="1282"/>
        </w:tabs>
        <w:suppressAutoHyphens/>
        <w:autoSpaceDE w:val="0"/>
        <w:spacing w:after="0" w:line="288" w:lineRule="auto"/>
        <w:ind w:firstLine="851"/>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color w:val="000000"/>
          <w:spacing w:val="-14"/>
          <w:sz w:val="24"/>
          <w:szCs w:val="24"/>
          <w:lang w:eastAsia="ar-SA"/>
        </w:rPr>
        <w:t>1.2.</w:t>
      </w:r>
      <w:r>
        <w:rPr>
          <w:rFonts w:ascii="Times New Roman" w:eastAsia="Times New Roman" w:hAnsi="Times New Roman" w:cs="Times New Roman"/>
          <w:color w:val="000000"/>
          <w:sz w:val="24"/>
          <w:szCs w:val="24"/>
          <w:lang w:eastAsia="ar-SA"/>
        </w:rPr>
        <w:tab/>
      </w:r>
      <w:proofErr w:type="spellStart"/>
      <w:r>
        <w:rPr>
          <w:rFonts w:ascii="Times New Roman" w:eastAsia="Times New Roman" w:hAnsi="Times New Roman" w:cs="Times New Roman"/>
          <w:color w:val="000000"/>
          <w:sz w:val="24"/>
          <w:szCs w:val="24"/>
          <w:lang w:eastAsia="ar-SA"/>
        </w:rPr>
        <w:t>Машиноместа</w:t>
      </w:r>
      <w:proofErr w:type="spellEnd"/>
      <w:r>
        <w:rPr>
          <w:rFonts w:ascii="Times New Roman" w:eastAsia="Times New Roman" w:hAnsi="Times New Roman" w:cs="Times New Roman"/>
          <w:color w:val="000000"/>
          <w:spacing w:val="2"/>
          <w:sz w:val="24"/>
          <w:szCs w:val="24"/>
          <w:lang w:eastAsia="ar-SA"/>
        </w:rPr>
        <w:t xml:space="preserve"> должны были быть переданы </w:t>
      </w:r>
      <w:r>
        <w:rPr>
          <w:rFonts w:ascii="Times New Roman" w:eastAsia="Times New Roman" w:hAnsi="Times New Roman" w:cs="Times New Roman"/>
          <w:bCs/>
          <w:color w:val="000000"/>
          <w:spacing w:val="2"/>
          <w:sz w:val="24"/>
          <w:szCs w:val="24"/>
          <w:lang w:eastAsia="ar-SA"/>
        </w:rPr>
        <w:t xml:space="preserve">Застройщиком </w:t>
      </w:r>
      <w:r>
        <w:rPr>
          <w:rFonts w:ascii="Times New Roman" w:eastAsia="Times New Roman" w:hAnsi="Times New Roman" w:cs="Times New Roman"/>
          <w:color w:val="000000"/>
          <w:spacing w:val="-5"/>
          <w:sz w:val="24"/>
          <w:szCs w:val="24"/>
          <w:lang w:eastAsia="ar-SA"/>
        </w:rPr>
        <w:t>в срок не позднее 2 (двух) месяцев с 05 февраля 2016 года.</w:t>
      </w:r>
    </w:p>
    <w:p w:rsidR="008A4586" w:rsidRDefault="008A4586" w:rsidP="008A4586">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Pr>
          <w:rFonts w:ascii="Times New Roman" w:eastAsia="Times New Roman" w:hAnsi="Times New Roman" w:cs="Times New Roman"/>
          <w:color w:val="000000"/>
          <w:spacing w:val="7"/>
          <w:sz w:val="24"/>
          <w:szCs w:val="24"/>
          <w:lang w:eastAsia="ar-SA"/>
        </w:rPr>
        <w:t xml:space="preserve">1.3. </w:t>
      </w:r>
      <w:r>
        <w:rPr>
          <w:rFonts w:ascii="Times New Roman" w:eastAsia="Times New Roman" w:hAnsi="Times New Roman" w:cs="Times New Roman"/>
          <w:bCs/>
          <w:color w:val="000000"/>
          <w:spacing w:val="7"/>
          <w:sz w:val="24"/>
          <w:szCs w:val="24"/>
          <w:lang w:eastAsia="ar-SA"/>
        </w:rPr>
        <w:t xml:space="preserve">Цедент </w:t>
      </w:r>
      <w:r>
        <w:rPr>
          <w:rFonts w:ascii="Times New Roman" w:eastAsia="Times New Roman" w:hAnsi="Times New Roman" w:cs="Times New Roman"/>
          <w:color w:val="000000"/>
          <w:spacing w:val="7"/>
          <w:sz w:val="24"/>
          <w:szCs w:val="24"/>
          <w:lang w:eastAsia="ar-SA"/>
        </w:rPr>
        <w:t xml:space="preserve">гарантирует, что право требования на получение </w:t>
      </w:r>
      <w:proofErr w:type="spellStart"/>
      <w:r>
        <w:rPr>
          <w:rFonts w:ascii="Times New Roman" w:eastAsia="Times New Roman" w:hAnsi="Times New Roman" w:cs="Times New Roman"/>
          <w:color w:val="000000"/>
          <w:spacing w:val="7"/>
          <w:sz w:val="24"/>
          <w:szCs w:val="24"/>
          <w:lang w:eastAsia="ar-SA"/>
        </w:rPr>
        <w:t>машиномест</w:t>
      </w:r>
      <w:proofErr w:type="spellEnd"/>
      <w:r>
        <w:rPr>
          <w:rFonts w:ascii="Times New Roman" w:eastAsia="Times New Roman" w:hAnsi="Times New Roman" w:cs="Times New Roman"/>
          <w:color w:val="000000"/>
          <w:spacing w:val="7"/>
          <w:sz w:val="24"/>
          <w:szCs w:val="24"/>
          <w:lang w:eastAsia="ar-SA"/>
        </w:rPr>
        <w:t xml:space="preserve"> в </w:t>
      </w:r>
      <w:r>
        <w:rPr>
          <w:rFonts w:ascii="Times New Roman" w:eastAsia="Times New Roman" w:hAnsi="Times New Roman" w:cs="Times New Roman"/>
          <w:color w:val="000000"/>
          <w:sz w:val="24"/>
          <w:szCs w:val="24"/>
          <w:lang w:eastAsia="ar-SA"/>
        </w:rPr>
        <w:t xml:space="preserve">собственность свободно от прав третьих лиц, никому не уступлено, не заложено, в споре, </w:t>
      </w:r>
      <w:r>
        <w:rPr>
          <w:rFonts w:ascii="Times New Roman" w:eastAsia="Times New Roman" w:hAnsi="Times New Roman" w:cs="Times New Roman"/>
          <w:color w:val="000000"/>
          <w:spacing w:val="-1"/>
          <w:sz w:val="24"/>
          <w:szCs w:val="24"/>
          <w:lang w:eastAsia="ar-SA"/>
        </w:rPr>
        <w:t>под запретом и под арестом не состоит.</w:t>
      </w:r>
    </w:p>
    <w:p w:rsidR="008A4586" w:rsidRDefault="008A4586" w:rsidP="008A4586">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Pr>
          <w:rFonts w:ascii="Times New Roman" w:eastAsia="Times New Roman" w:hAnsi="Times New Roman" w:cs="Times New Roman"/>
          <w:color w:val="000000"/>
          <w:spacing w:val="-1"/>
          <w:sz w:val="24"/>
          <w:szCs w:val="24"/>
          <w:lang w:eastAsia="ar-SA"/>
        </w:rPr>
        <w:t>1.4. Настоящим Цедент уведомляет Цессионария, что Застройщик находится в процедуре банкротства в стадии конкурсного производства.</w:t>
      </w:r>
    </w:p>
    <w:p w:rsidR="008A4586" w:rsidRDefault="008A4586" w:rsidP="008A4586">
      <w:pPr>
        <w:widowControl w:val="0"/>
        <w:shd w:val="clear" w:color="auto" w:fill="FFFFFF"/>
        <w:suppressAutoHyphens/>
        <w:autoSpaceDE w:val="0"/>
        <w:spacing w:after="0" w:line="288" w:lineRule="auto"/>
        <w:rPr>
          <w:rFonts w:ascii="Times New Roman" w:eastAsia="Times New Roman" w:hAnsi="Times New Roman" w:cs="Times New Roman"/>
          <w:bCs/>
          <w:color w:val="000000"/>
          <w:spacing w:val="-6"/>
          <w:sz w:val="24"/>
          <w:szCs w:val="24"/>
          <w:lang w:eastAsia="ar-SA"/>
        </w:rPr>
      </w:pPr>
    </w:p>
    <w:p w:rsidR="008A4586" w:rsidRDefault="008A4586" w:rsidP="008A4586">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6"/>
          <w:sz w:val="24"/>
          <w:szCs w:val="24"/>
          <w:lang w:eastAsia="ar-SA"/>
        </w:rPr>
      </w:pPr>
      <w:r>
        <w:rPr>
          <w:rFonts w:ascii="Times New Roman" w:eastAsia="Times New Roman" w:hAnsi="Times New Roman" w:cs="Times New Roman"/>
          <w:bCs/>
          <w:color w:val="000000"/>
          <w:spacing w:val="-6"/>
          <w:sz w:val="24"/>
          <w:szCs w:val="24"/>
          <w:lang w:eastAsia="ar-SA"/>
        </w:rPr>
        <w:t>2.  СТОИМОСТЬ УСТУПКИ ПРАВА</w:t>
      </w:r>
    </w:p>
    <w:p w:rsidR="008A4586" w:rsidRDefault="008A4586" w:rsidP="008A4586">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Pr>
          <w:rFonts w:ascii="Times New Roman" w:eastAsia="Times New Roman" w:hAnsi="Times New Roman" w:cs="Times New Roman"/>
          <w:color w:val="000000"/>
          <w:spacing w:val="-5"/>
          <w:sz w:val="24"/>
          <w:szCs w:val="24"/>
          <w:lang w:eastAsia="ar-SA"/>
        </w:rPr>
        <w:t>2.1</w:t>
      </w:r>
      <w:r>
        <w:rPr>
          <w:rFonts w:ascii="Times New Roman" w:eastAsia="Times New Roman" w:hAnsi="Times New Roman" w:cs="Times New Roman"/>
          <w:bCs/>
          <w:color w:val="000000"/>
          <w:spacing w:val="-1"/>
          <w:sz w:val="24"/>
          <w:szCs w:val="24"/>
          <w:lang w:eastAsia="ar-SA"/>
        </w:rPr>
        <w:t>.</w:t>
      </w:r>
      <w:r>
        <w:rPr>
          <w:rFonts w:ascii="Times New Roman" w:eastAsia="Times New Roman" w:hAnsi="Times New Roman" w:cs="Times New Roman"/>
          <w:bCs/>
          <w:color w:val="000000"/>
          <w:spacing w:val="-1"/>
          <w:sz w:val="24"/>
          <w:szCs w:val="24"/>
          <w:lang w:eastAsia="ar-SA"/>
        </w:rPr>
        <w:tab/>
      </w:r>
      <w:r>
        <w:rPr>
          <w:rFonts w:ascii="Times New Roman" w:eastAsia="Times New Roman" w:hAnsi="Times New Roman" w:cs="Times New Roman"/>
          <w:color w:val="000000"/>
          <w:spacing w:val="-1"/>
          <w:sz w:val="24"/>
          <w:szCs w:val="24"/>
          <w:lang w:eastAsia="ar-SA"/>
        </w:rPr>
        <w:t>Стоимость уступаемых прав требования, указанных в п.1.1. настоящего Договора, определена на основании открытых торгов (аукциона), проведенных Цедентом 08 июля 2019 года и составляет (___) рублей.</w:t>
      </w:r>
    </w:p>
    <w:p w:rsidR="008A4586" w:rsidRDefault="008A4586" w:rsidP="008A4586">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Pr>
          <w:rFonts w:ascii="Times New Roman" w:eastAsia="Times New Roman" w:hAnsi="Times New Roman" w:cs="Times New Roman"/>
          <w:color w:val="000000"/>
          <w:spacing w:val="-1"/>
          <w:sz w:val="24"/>
          <w:szCs w:val="24"/>
          <w:lang w:eastAsia="ar-SA"/>
        </w:rPr>
        <w:t>2.2. Цессионарий оплачивает Цеденту стоимость Объектов долевого строительства за счет собственных средств в размере (___) рублей.</w:t>
      </w:r>
    </w:p>
    <w:p w:rsidR="008A4586" w:rsidRDefault="008A4586" w:rsidP="008A4586">
      <w:pPr>
        <w:widowControl w:val="0"/>
        <w:shd w:val="clear" w:color="auto" w:fill="FFFFFF"/>
        <w:suppressAutoHyphens/>
        <w:autoSpaceDE w:val="0"/>
        <w:spacing w:after="0" w:line="288" w:lineRule="auto"/>
        <w:ind w:right="173" w:firstLine="851"/>
        <w:jc w:val="both"/>
        <w:rPr>
          <w:rFonts w:ascii="Times New Roman" w:eastAsia="Times New Roman" w:hAnsi="Times New Roman" w:cs="Times New Roman"/>
          <w:color w:val="000000"/>
          <w:spacing w:val="-1"/>
          <w:sz w:val="24"/>
          <w:szCs w:val="24"/>
          <w:lang w:eastAsia="ar-SA"/>
        </w:rPr>
      </w:pPr>
      <w:r>
        <w:rPr>
          <w:rFonts w:ascii="Times New Roman" w:eastAsia="Times New Roman" w:hAnsi="Times New Roman" w:cs="Times New Roman"/>
          <w:color w:val="000000"/>
          <w:spacing w:val="-1"/>
          <w:sz w:val="24"/>
          <w:szCs w:val="24"/>
          <w:lang w:eastAsia="ar-SA"/>
        </w:rPr>
        <w:t>2.3. Сумма, определенная в п. 2.2. подлежит перечислению на расчетный счет Цедента в течение 10-ти дней с момента подписания настоящего Договора.</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bCs/>
          <w:color w:val="000000"/>
          <w:spacing w:val="-1"/>
          <w:sz w:val="24"/>
          <w:szCs w:val="24"/>
          <w:lang w:eastAsia="ar-SA"/>
        </w:rPr>
      </w:pPr>
    </w:p>
    <w:p w:rsidR="008A4586" w:rsidRDefault="008A4586" w:rsidP="008A4586">
      <w:pPr>
        <w:pStyle w:val="a3"/>
        <w:widowControl w:val="0"/>
        <w:shd w:val="clear" w:color="auto" w:fill="FFFFFF"/>
        <w:suppressAutoHyphens/>
        <w:autoSpaceDE w:val="0"/>
        <w:spacing w:after="0" w:line="288" w:lineRule="auto"/>
        <w:ind w:left="2977"/>
        <w:rPr>
          <w:rFonts w:ascii="Times New Roman" w:eastAsia="Times New Roman" w:hAnsi="Times New Roman" w:cs="Times New Roman"/>
          <w:bCs/>
          <w:color w:val="000000"/>
          <w:spacing w:val="-6"/>
          <w:sz w:val="24"/>
          <w:szCs w:val="24"/>
          <w:lang w:eastAsia="ar-SA"/>
        </w:rPr>
      </w:pPr>
      <w:r>
        <w:rPr>
          <w:rFonts w:ascii="Times New Roman" w:eastAsia="Times New Roman" w:hAnsi="Times New Roman" w:cs="Times New Roman"/>
          <w:bCs/>
          <w:color w:val="000000"/>
          <w:spacing w:val="-6"/>
          <w:sz w:val="24"/>
          <w:szCs w:val="24"/>
          <w:lang w:eastAsia="ar-SA"/>
        </w:rPr>
        <w:lastRenderedPageBreak/>
        <w:t>3.ПЕРЕДАЧА ПРАВ И ОБЯЗАННОСТЕЙ</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2"/>
          <w:sz w:val="24"/>
          <w:szCs w:val="24"/>
          <w:lang w:eastAsia="ar-SA"/>
        </w:rPr>
      </w:pPr>
      <w:r>
        <w:rPr>
          <w:rFonts w:ascii="Times New Roman" w:eastAsia="Times New Roman" w:hAnsi="Times New Roman" w:cs="Times New Roman"/>
          <w:color w:val="000000"/>
          <w:spacing w:val="2"/>
          <w:sz w:val="24"/>
          <w:szCs w:val="24"/>
          <w:lang w:eastAsia="ar-SA"/>
        </w:rPr>
        <w:t xml:space="preserve">Право требования о передаче для последующего оформления в собственность </w:t>
      </w:r>
      <w:proofErr w:type="spellStart"/>
      <w:r>
        <w:rPr>
          <w:rFonts w:ascii="Times New Roman" w:eastAsia="Times New Roman" w:hAnsi="Times New Roman" w:cs="Times New Roman"/>
          <w:color w:val="000000"/>
          <w:spacing w:val="2"/>
          <w:sz w:val="24"/>
          <w:szCs w:val="24"/>
          <w:lang w:eastAsia="ar-SA"/>
        </w:rPr>
        <w:t>машиномест</w:t>
      </w:r>
      <w:proofErr w:type="spellEnd"/>
      <w:r>
        <w:rPr>
          <w:rFonts w:ascii="Times New Roman" w:eastAsia="Times New Roman" w:hAnsi="Times New Roman" w:cs="Times New Roman"/>
          <w:color w:val="000000"/>
          <w:spacing w:val="2"/>
          <w:sz w:val="24"/>
          <w:szCs w:val="24"/>
          <w:lang w:eastAsia="ar-SA"/>
        </w:rPr>
        <w:t xml:space="preserve"> и обязанности, передаваемые Цедентом по настоящему Договору, переходят к Цессионарию с момента подписания настоящего Договора.</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2"/>
          <w:sz w:val="24"/>
          <w:szCs w:val="24"/>
          <w:lang w:eastAsia="ar-SA"/>
        </w:rPr>
        <w:t xml:space="preserve">Право требования и обязанности, передаваемые по настоящему Договору, переходят от Цедента </w:t>
      </w:r>
      <w:r>
        <w:rPr>
          <w:rFonts w:ascii="Times New Roman" w:eastAsia="Times New Roman" w:hAnsi="Times New Roman" w:cs="Times New Roman"/>
          <w:color w:val="000000"/>
          <w:spacing w:val="7"/>
          <w:sz w:val="24"/>
          <w:szCs w:val="24"/>
          <w:lang w:eastAsia="ar-SA"/>
        </w:rPr>
        <w:t>к Цессионарию в том объёме и на тех условиях, которые существуют к моменту перехода прав и обязанностей и указаны в Договоре участия в долевом строительстве.</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На момент подписания Договора Цедент сообщил Цессионарию все сведения, имеющие значение для осуществления Цессионарием своих прав требования, указанных в п. 1.1. и п. 1.2. настоящего Договора.</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 xml:space="preserve">Цессионарий имеет право уступить приобретенные им по настоящему Договору права требования и обязанности третьему лицу до оформления акта приема-передачи </w:t>
      </w:r>
      <w:proofErr w:type="spellStart"/>
      <w:r>
        <w:rPr>
          <w:rFonts w:ascii="Times New Roman" w:eastAsia="Times New Roman" w:hAnsi="Times New Roman" w:cs="Times New Roman"/>
          <w:color w:val="000000"/>
          <w:spacing w:val="7"/>
          <w:sz w:val="24"/>
          <w:szCs w:val="24"/>
          <w:lang w:eastAsia="ar-SA"/>
        </w:rPr>
        <w:t>машиномест</w:t>
      </w:r>
      <w:proofErr w:type="spellEnd"/>
      <w:r>
        <w:rPr>
          <w:rFonts w:ascii="Times New Roman" w:eastAsia="Times New Roman" w:hAnsi="Times New Roman" w:cs="Times New Roman"/>
          <w:color w:val="000000"/>
          <w:spacing w:val="7"/>
          <w:sz w:val="24"/>
          <w:szCs w:val="24"/>
          <w:lang w:eastAsia="ar-SA"/>
        </w:rPr>
        <w:t xml:space="preserve"> с Застройщиком.</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Цедент обязуется передать Цессионарию в течение 1 (одного) календарного дня после полной оплаты Цессионарием суммы договора (п.2.2.) заверенную печатью и подписью руководителя копию договора участия в долевом строительстве, который подтверждает его право требования к Застройщику.</w:t>
      </w:r>
    </w:p>
    <w:p w:rsidR="008A4586" w:rsidRDefault="008A4586" w:rsidP="008A4586">
      <w:pPr>
        <w:widowControl w:val="0"/>
        <w:numPr>
          <w:ilvl w:val="0"/>
          <w:numId w:val="5"/>
        </w:numPr>
        <w:shd w:val="clear" w:color="auto" w:fill="FFFFFF"/>
        <w:tabs>
          <w:tab w:val="left" w:pos="1176"/>
        </w:tabs>
        <w:suppressAutoHyphens/>
        <w:autoSpaceDE w:val="0"/>
        <w:spacing w:after="0" w:line="288" w:lineRule="auto"/>
        <w:ind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 xml:space="preserve">Государственная регистрация договора осуществляется только после полной оплаты уступаемых прав согласно п. 2.2 настоящего договора. </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3"/>
          <w:sz w:val="24"/>
          <w:szCs w:val="24"/>
          <w:lang w:eastAsia="ar-SA"/>
        </w:rPr>
      </w:pPr>
      <w:r>
        <w:rPr>
          <w:rFonts w:ascii="Times New Roman" w:eastAsia="Times New Roman" w:hAnsi="Times New Roman" w:cs="Times New Roman"/>
          <w:bCs/>
          <w:color w:val="000000"/>
          <w:spacing w:val="3"/>
          <w:sz w:val="24"/>
          <w:szCs w:val="24"/>
          <w:lang w:eastAsia="ar-SA"/>
        </w:rPr>
        <w:t>4. ОТВЕТСТВЕННОСТЬ СТОРОН</w:t>
      </w:r>
    </w:p>
    <w:p w:rsidR="008A4586" w:rsidRDefault="008A4586" w:rsidP="008A4586">
      <w:pPr>
        <w:pStyle w:val="a3"/>
        <w:widowControl w:val="0"/>
        <w:numPr>
          <w:ilvl w:val="1"/>
          <w:numId w:val="6"/>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Цедент</w:t>
      </w:r>
      <w:r>
        <w:rPr>
          <w:rFonts w:ascii="Times New Roman" w:eastAsia="Times New Roman" w:hAnsi="Times New Roman" w:cs="Times New Roman"/>
          <w:bCs/>
          <w:color w:val="000000"/>
          <w:spacing w:val="-3"/>
          <w:sz w:val="24"/>
          <w:szCs w:val="24"/>
          <w:lang w:eastAsia="ar-SA"/>
        </w:rPr>
        <w:t xml:space="preserve"> </w:t>
      </w:r>
      <w:r>
        <w:rPr>
          <w:rFonts w:ascii="Times New Roman" w:eastAsia="Times New Roman" w:hAnsi="Times New Roman" w:cs="Times New Roman"/>
          <w:color w:val="000000"/>
          <w:spacing w:val="7"/>
          <w:sz w:val="24"/>
          <w:szCs w:val="24"/>
          <w:lang w:eastAsia="ar-SA"/>
        </w:rPr>
        <w:t>отвечает за действительность передаваемых по настоящему Договору прав требования и обязанностей, но не отвечает за исполнение этого права требования Застройщиком.</w:t>
      </w:r>
    </w:p>
    <w:p w:rsidR="008A4586" w:rsidRDefault="008A4586" w:rsidP="008A4586">
      <w:pPr>
        <w:pStyle w:val="a3"/>
        <w:widowControl w:val="0"/>
        <w:numPr>
          <w:ilvl w:val="1"/>
          <w:numId w:val="6"/>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 Если Сторона, нарушившая Договор, получила вследствие этого доходы, Сторона, права которой нарушены, вправе требовать</w:t>
      </w:r>
      <w:r>
        <w:rPr>
          <w:rFonts w:ascii="Times New Roman" w:eastAsia="Times New Roman" w:hAnsi="Times New Roman" w:cs="Times New Roman"/>
          <w:color w:val="000000"/>
          <w:spacing w:val="-4"/>
          <w:sz w:val="24"/>
          <w:szCs w:val="24"/>
          <w:lang w:eastAsia="ar-SA"/>
        </w:rPr>
        <w:t xml:space="preserve"> </w:t>
      </w:r>
      <w:r>
        <w:rPr>
          <w:rFonts w:ascii="Times New Roman" w:eastAsia="Times New Roman" w:hAnsi="Times New Roman" w:cs="Times New Roman"/>
          <w:color w:val="000000"/>
          <w:spacing w:val="-3"/>
          <w:sz w:val="24"/>
          <w:szCs w:val="24"/>
          <w:lang w:eastAsia="ar-SA"/>
        </w:rPr>
        <w:t xml:space="preserve">возмещения наряду с другими убытками упущенной выгоды в размере не меньшем, чем </w:t>
      </w:r>
      <w:r>
        <w:rPr>
          <w:rFonts w:ascii="Times New Roman" w:eastAsia="Times New Roman" w:hAnsi="Times New Roman" w:cs="Times New Roman"/>
          <w:color w:val="000000"/>
          <w:spacing w:val="-6"/>
          <w:sz w:val="24"/>
          <w:szCs w:val="24"/>
          <w:lang w:eastAsia="ar-SA"/>
        </w:rPr>
        <w:t>такие доходы.</w:t>
      </w:r>
    </w:p>
    <w:p w:rsidR="008A4586" w:rsidRDefault="008A4586" w:rsidP="008A4586">
      <w:pPr>
        <w:widowControl w:val="0"/>
        <w:shd w:val="clear" w:color="auto" w:fill="FFFFFF"/>
        <w:suppressAutoHyphens/>
        <w:autoSpaceDE w:val="0"/>
        <w:spacing w:after="0" w:line="288" w:lineRule="auto"/>
        <w:rPr>
          <w:rFonts w:ascii="Times New Roman" w:eastAsia="Times New Roman" w:hAnsi="Times New Roman" w:cs="Times New Roman"/>
          <w:bCs/>
          <w:color w:val="000000"/>
          <w:spacing w:val="4"/>
          <w:sz w:val="24"/>
          <w:szCs w:val="24"/>
          <w:lang w:eastAsia="ar-SA"/>
        </w:rPr>
      </w:pPr>
    </w:p>
    <w:p w:rsidR="008A4586" w:rsidRDefault="008A4586" w:rsidP="008A4586">
      <w:pPr>
        <w:widowControl w:val="0"/>
        <w:shd w:val="clear" w:color="auto" w:fill="FFFFFF"/>
        <w:suppressAutoHyphens/>
        <w:autoSpaceDE w:val="0"/>
        <w:spacing w:after="0" w:line="288" w:lineRule="auto"/>
        <w:ind w:firstLine="851"/>
        <w:jc w:val="center"/>
        <w:rPr>
          <w:rFonts w:ascii="Times New Roman" w:eastAsia="Times New Roman" w:hAnsi="Times New Roman" w:cs="Times New Roman"/>
          <w:bCs/>
          <w:color w:val="000000"/>
          <w:spacing w:val="4"/>
          <w:sz w:val="24"/>
          <w:szCs w:val="24"/>
          <w:lang w:eastAsia="ar-SA"/>
        </w:rPr>
      </w:pPr>
      <w:r>
        <w:rPr>
          <w:rFonts w:ascii="Times New Roman" w:eastAsia="Times New Roman" w:hAnsi="Times New Roman" w:cs="Times New Roman"/>
          <w:bCs/>
          <w:color w:val="000000"/>
          <w:spacing w:val="4"/>
          <w:sz w:val="24"/>
          <w:szCs w:val="24"/>
          <w:lang w:eastAsia="ar-SA"/>
        </w:rPr>
        <w:t>5. РАЗРЕШЕНИЕ СПОРОВ</w:t>
      </w:r>
    </w:p>
    <w:p w:rsidR="008A4586" w:rsidRDefault="008A4586" w:rsidP="008A4586">
      <w:pPr>
        <w:pStyle w:val="a3"/>
        <w:widowControl w:val="0"/>
        <w:numPr>
          <w:ilvl w:val="1"/>
          <w:numId w:val="7"/>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Досудебный претензионный порядок урегулирования споров обязателен. Сторона, получившая письменную претензию другой Стороны, обязана ее рассмотреть и направить другой Стороне мотивированный ответ в течение 30 (Тридцати) календарных дней с даты получения претензии. При несоблюдении Стороной, получившей претензию, срока для направления ответа, обязанность другой Стороны по соблюдению досудебного претензионного порядка разрешения споров считается исполненной, и эта Сторона вправе обратиться в суд.</w:t>
      </w:r>
    </w:p>
    <w:p w:rsidR="008A4586" w:rsidRDefault="008A4586" w:rsidP="008A4586">
      <w:pPr>
        <w:pStyle w:val="a3"/>
        <w:widowControl w:val="0"/>
        <w:numPr>
          <w:ilvl w:val="1"/>
          <w:numId w:val="7"/>
        </w:numPr>
        <w:shd w:val="clear" w:color="auto" w:fill="FFFFFF"/>
        <w:tabs>
          <w:tab w:val="left" w:pos="11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В случае если спор между Сторонами не будет разрешен в соответствии с п. 5.1. Договора, он подлежит урегулированию в судебном порядке.</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center"/>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bCs/>
          <w:color w:val="000000"/>
          <w:spacing w:val="3"/>
          <w:sz w:val="24"/>
          <w:szCs w:val="24"/>
          <w:lang w:eastAsia="ar-SA"/>
        </w:rPr>
        <w:t>6. ЗАКЛЮЧИТЕЛЬНЫЕ ПОЛОЖЕНИЯ</w:t>
      </w:r>
    </w:p>
    <w:p w:rsidR="008A4586" w:rsidRDefault="008A4586" w:rsidP="008A4586">
      <w:pPr>
        <w:pStyle w:val="a3"/>
        <w:widowControl w:val="0"/>
        <w:numPr>
          <w:ilvl w:val="1"/>
          <w:numId w:val="8"/>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lastRenderedPageBreak/>
        <w:t>. Стороны подтверждают и выражают свое согласие с тем, что настоящий Договор заключен в рамках Федерального закона от 30.12.2004 г. № 214-ФЗ «Об участии в долевом строительстве многоквартирных домов и иных объектов недвижимости».</w:t>
      </w:r>
    </w:p>
    <w:p w:rsidR="008A4586" w:rsidRDefault="008A4586" w:rsidP="008A4586">
      <w:pPr>
        <w:pStyle w:val="a3"/>
        <w:widowControl w:val="0"/>
        <w:numPr>
          <w:ilvl w:val="1"/>
          <w:numId w:val="8"/>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Изменения и/или дополнения к Договору являются действительными, если они совершены в письменной форме и подписаны уполномоченными представителями Сторон.</w:t>
      </w:r>
    </w:p>
    <w:p w:rsidR="008A4586" w:rsidRDefault="008A4586" w:rsidP="008A4586">
      <w:pPr>
        <w:pStyle w:val="a3"/>
        <w:widowControl w:val="0"/>
        <w:numPr>
          <w:ilvl w:val="1"/>
          <w:numId w:val="8"/>
        </w:numPr>
        <w:shd w:val="clear" w:color="auto" w:fill="FFFFFF"/>
        <w:tabs>
          <w:tab w:val="left" w:pos="1276"/>
        </w:tabs>
        <w:suppressAutoHyphens/>
        <w:autoSpaceDE w:val="0"/>
        <w:spacing w:after="0" w:line="288" w:lineRule="auto"/>
        <w:ind w:left="0" w:firstLine="851"/>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Настоящий Договор составлен в 3 (трех) экземплярах: один экземпляр - Цеденту, один экземпляр – Цессионария, один экземпляр – в Управление Федеральной регистрационной службы по городу Москве. Все экземпляры имеют равную юридическую силу.</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center"/>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7. РЕКВИЗИТЫ И ПОДПИСИ СТОРОН</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 xml:space="preserve">Цедент: </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АО «УК ГЛОБАЛ КАПИТАЛ» Д.У. ЗПИФ недвижимости «Новая Москва 5»</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Расчетный счет № 40701810730400000111 в АКБ «Держава» ПАО</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к/с № 30101810745250000675 в ГУ Банка России по ЦФО</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БИК 044525675</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Цессионарий:</w:t>
      </w: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p>
    <w:p w:rsidR="008A4586" w:rsidRPr="008A4586" w:rsidRDefault="008A4586" w:rsidP="008A4586">
      <w:pPr>
        <w:widowControl w:val="0"/>
        <w:shd w:val="clear" w:color="auto" w:fill="FFFFFF"/>
        <w:tabs>
          <w:tab w:val="left" w:pos="1176"/>
        </w:tabs>
        <w:suppressAutoHyphens/>
        <w:autoSpaceDE w:val="0"/>
        <w:spacing w:after="0" w:line="288" w:lineRule="auto"/>
        <w:jc w:val="both"/>
        <w:rPr>
          <w:rFonts w:ascii="Times New Roman" w:eastAsia="Times New Roman" w:hAnsi="Times New Roman" w:cs="Times New Roman"/>
          <w:color w:val="000000"/>
          <w:spacing w:val="7"/>
          <w:sz w:val="24"/>
          <w:szCs w:val="24"/>
          <w:lang w:eastAsia="ar-SA"/>
        </w:rPr>
      </w:pPr>
      <w:r>
        <w:rPr>
          <w:rFonts w:ascii="Times New Roman" w:eastAsia="Times New Roman" w:hAnsi="Times New Roman" w:cs="Times New Roman"/>
          <w:color w:val="000000"/>
          <w:spacing w:val="7"/>
          <w:sz w:val="24"/>
          <w:szCs w:val="24"/>
          <w:lang w:eastAsia="ar-SA"/>
        </w:rPr>
        <w:t>_________________________________________________________________</w:t>
      </w:r>
      <w:bookmarkStart w:id="4" w:name="_GoBack"/>
      <w:bookmarkEnd w:id="4"/>
    </w:p>
    <w:sectPr w:rsidR="008A4586" w:rsidRPr="008A4586" w:rsidSect="00425152">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3.%1."/>
      <w:lvlJc w:val="left"/>
      <w:pPr>
        <w:tabs>
          <w:tab w:val="num" w:pos="0"/>
        </w:tabs>
        <w:ind w:left="0" w:firstLine="0"/>
      </w:pPr>
      <w:rPr>
        <w:rFonts w:ascii="Times New Roman" w:hAnsi="Times New Roman" w:cs="Times New Roman"/>
      </w:rPr>
    </w:lvl>
  </w:abstractNum>
  <w:abstractNum w:abstractNumId="1" w15:restartNumberingAfterBreak="0">
    <w:nsid w:val="044A41B0"/>
    <w:multiLevelType w:val="multilevel"/>
    <w:tmpl w:val="807C7990"/>
    <w:lvl w:ilvl="0">
      <w:start w:val="4"/>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363143A6"/>
    <w:multiLevelType w:val="multilevel"/>
    <w:tmpl w:val="EBA84288"/>
    <w:lvl w:ilvl="0">
      <w:start w:val="5"/>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72684B03"/>
    <w:multiLevelType w:val="multilevel"/>
    <w:tmpl w:val="DFDECA2C"/>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num w:numId="1">
    <w:abstractNumId w:val="0"/>
  </w:num>
  <w:num w:numId="2">
    <w:abstractNumId w:val="1"/>
  </w:num>
  <w:num w:numId="3">
    <w:abstractNumId w:val="2"/>
  </w:num>
  <w:num w:numId="4">
    <w:abstractNumId w:val="3"/>
  </w:num>
  <w:num w:numId="5">
    <w:abstractNumId w:val="0"/>
    <w:lvlOverride w:ilvl="0">
      <w:startOverride w:val="1"/>
    </w:lvlOverride>
  </w:num>
  <w:num w:numId="6">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FC"/>
    <w:rsid w:val="004764D8"/>
    <w:rsid w:val="007A3AFC"/>
    <w:rsid w:val="007B6FA8"/>
    <w:rsid w:val="008A4586"/>
    <w:rsid w:val="00A33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A649"/>
  <w15:chartTrackingRefBased/>
  <w15:docId w15:val="{D9136070-6F76-4FC7-9EFB-041D06E5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AF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3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0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eeaiC2hbWxLh5egn+v8BaH7I+8ZJ/l3coEwm3og8c9k=</DigestValue>
    </Reference>
    <Reference Type="http://www.w3.org/2000/09/xmldsig#Object" URI="#idOfficeObject">
      <DigestMethod Algorithm="urn:ietf:params:xml:ns:cpxmlsec:algorithms:gostr34112012-256"/>
      <DigestValue>Z/8k5pZiBQSAeNjAiVdvkK/k4WR9BBwBzryzacdh2/Q=</DigestValue>
    </Reference>
    <Reference Type="http://uri.etsi.org/01903#SignedProperties" URI="#idSignedProperties">
      <Transforms>
        <Transform Algorithm="http://www.w3.org/TR/2001/REC-xml-c14n-20010315"/>
      </Transforms>
      <DigestMethod Algorithm="urn:ietf:params:xml:ns:cpxmlsec:algorithms:gostr34112012-256"/>
      <DigestValue>r2UvfXB1KDoKehU+cIEWW+fjqnW2Ns+RgERMrmmVVw0=</DigestValue>
    </Reference>
  </SignedInfo>
  <SignatureValue>AMThD9P86mj4wESfi9hnzTQpKoeZCV6rvO5SqQi8ntnCslRwRtoe8kMehNscanDy
nGIE9yyqeoqG7VONcN/vNA==</SignatureValue>
  <KeyInfo>
    <X509Data>
      <X509Certificate>MIIJijCCCTegAwIBAgIQBTg1ghiUBIHpEaMY+3AnAzAKBggqhQMHAQEDAjCCAakx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==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Transform>
          <Transform Algorithm="http://www.w3.org/TR/2001/REC-xml-c14n-20010315"/>
        </Transforms>
        <DigestMethod Algorithm="http://www.w3.org/2000/09/xmldsig#sha1"/>
        <DigestValue>zgFSigWotk3qDvHkIWPtXJ4ZyZo=</DigestValue>
      </Reference>
      <Reference URI="/word/document.xml?ContentType=application/vnd.openxmlformats-officedocument.wordprocessingml.document.main+xml">
        <DigestMethod Algorithm="http://www.w3.org/2000/09/xmldsig#sha1"/>
        <DigestValue>V7OPO65AvEG1GNUxGf87MNSOuAQ=</DigestValue>
      </Reference>
      <Reference URI="/word/fontTable.xml?ContentType=application/vnd.openxmlformats-officedocument.wordprocessingml.fontTable+xml">
        <DigestMethod Algorithm="http://www.w3.org/2000/09/xmldsig#sha1"/>
        <DigestValue>CWsd9y9JGnzU06CF2LP4ScoNdpQ=</DigestValue>
      </Reference>
      <Reference URI="/word/numbering.xml?ContentType=application/vnd.openxmlformats-officedocument.wordprocessingml.numbering+xml">
        <DigestMethod Algorithm="http://www.w3.org/2000/09/xmldsig#sha1"/>
        <DigestValue>DyWt7ZleBjPB18PR7wtkSyTdh7c=</DigestValue>
      </Reference>
      <Reference URI="/word/settings.xml?ContentType=application/vnd.openxmlformats-officedocument.wordprocessingml.settings+xml">
        <DigestMethod Algorithm="http://www.w3.org/2000/09/xmldsig#sha1"/>
        <DigestValue>gp1Il+w707Sq+q+/EudTY163tXs=</DigestValue>
      </Reference>
      <Reference URI="/word/styles.xml?ContentType=application/vnd.openxmlformats-officedocument.wordprocessingml.styles+xml">
        <DigestMethod Algorithm="http://www.w3.org/2000/09/xmldsig#sha1"/>
        <DigestValue>8H4EDmr89pzFvY753sleKPgzcZc=</DigestValue>
      </Reference>
      <Reference URI="/word/theme/theme1.xml?ContentType=application/vnd.openxmlformats-officedocument.theme+xml">
        <DigestMethod Algorithm="http://www.w3.org/2000/09/xmldsig#sha1"/>
        <DigestValue>Q05P+QLuRDbOFgtorIq3rJbYGhk=</DigestValue>
      </Reference>
      <Reference URI="/word/webSettings.xml?ContentType=application/vnd.openxmlformats-officedocument.wordprocessingml.webSettings+xml">
        <DigestMethod Algorithm="http://www.w3.org/2000/09/xmldsig#sha1"/>
        <DigestValue>Wh5M0epSmtvkQg/EHiXFfPKkqUI=</DigestValue>
      </Reference>
    </Manifest>
    <SignatureProperties>
      <SignatureProperty Id="idSignatureTime" Target="#idPackageSignature">
        <mdssi:SignatureTime xmlns:mdssi="http://schemas.openxmlformats.org/package/2006/digital-signature">
          <mdssi:Format>YYYY-MM-DDThh:mm:ssTZD</mdssi:Format>
          <mdssi:Value>2019-06-07T10:32:48Z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16.0</OfficeVersion>
          <ApplicationVersion>16.0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2019-06-07T10:32:48Z</xd:SigningTime>
          <xd:SigningCertificate>
            <xd:Cert>
              <xd:CertDigest>
                <DigestMethod Algorithm="http://www.w3.org/2000/09/xmldsig#sha1"/>
                <DigestValue>1yCDPLPnpmEX2dFXYeGF5JQJfio=</DigestValue>
              </xd:CertDigest>
              <xd:IssuerSerial>
                <X509IssuerName>CN=ООО «Технический центр «ИНФИНИТУМ», O=ООО «Технический центр «ИНФИНИТУМ», OU=Удостоверяющий центр, STREET="ул. Шаболовка, дом 31, корпус Б", L=Москва, S=77 г. Москва, C=RU, ИНН=007725632761, ОГРН=1087746382613, E=infinitum-tc@specdep.ru</X509IssuerName>
                <X509SerialNumber>6937993877979232647518647028368287491</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3</TotalTime>
  <Pages>1</Pages>
  <Words>1813</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Use</cp:lastModifiedBy>
  <cp:revision>7</cp:revision>
  <dcterms:created xsi:type="dcterms:W3CDTF">2019-06-06T12:26:00Z</dcterms:created>
  <dcterms:modified xsi:type="dcterms:W3CDTF">2019-06-07T10:19:00Z</dcterms:modified>
</cp:coreProperties>
</file>