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№СТП-3372/11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В343ЕУ123, VIN: LFWMXXPW1С1Е16287, начальная цена 683640.00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tihwIUjijT1cYkjNxMUr6j2oUSdrIPCkPMuXOrDiFgE=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dJ9sE+cQxBASY9owdqFXdsivTVKbHmiYN5w4m8lAIt/QBGchUdh4CRH954Gbgsjph6S7gyow
    uu2vclBFf+c75Q==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MU7uQ269vtFn89bcsS69lJF+7oQ=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2019-02-28T15:29:45Z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