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4D6" w:rsidRDefault="001244E5">
      <w:pPr>
        <w:jc w:val="center"/>
        <w:rPr>
          <w:sz w:val="28"/>
          <w:szCs w:val="28"/>
        </w:rPr>
      </w:pPr>
      <w:r>
        <w:rPr>
          <w:sz w:val="28"/>
          <w:szCs w:val="28"/>
        </w:rPr>
        <w:t>ДОГОВОР № ___ (ПРОЕКТ)</w:t>
      </w:r>
    </w:p>
    <w:p w:rsidR="00CE64D6" w:rsidRDefault="001244E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купли-продажи  </w:t>
      </w:r>
    </w:p>
    <w:p w:rsidR="00CE64D6" w:rsidRDefault="00CE64D6">
      <w:pPr>
        <w:jc w:val="both"/>
        <w:rPr>
          <w:sz w:val="28"/>
          <w:szCs w:val="28"/>
        </w:rPr>
      </w:pPr>
    </w:p>
    <w:p w:rsidR="00CE64D6" w:rsidRDefault="001244E5">
      <w:pPr>
        <w:jc w:val="both"/>
        <w:rPr>
          <w:sz w:val="28"/>
          <w:szCs w:val="28"/>
        </w:rPr>
      </w:pPr>
      <w:r>
        <w:rPr>
          <w:sz w:val="28"/>
          <w:szCs w:val="28"/>
        </w:rPr>
        <w:t>«__»____  201</w:t>
      </w:r>
      <w:r w:rsidR="00E5763F">
        <w:rPr>
          <w:sz w:val="28"/>
          <w:szCs w:val="28"/>
        </w:rPr>
        <w:t xml:space="preserve">7 </w:t>
      </w:r>
      <w:r>
        <w:rPr>
          <w:sz w:val="28"/>
          <w:szCs w:val="28"/>
        </w:rPr>
        <w:t>г.                                                                                    г. Краснодар</w:t>
      </w:r>
    </w:p>
    <w:p w:rsidR="00CE64D6" w:rsidRDefault="00CE64D6">
      <w:pPr>
        <w:jc w:val="both"/>
        <w:rPr>
          <w:sz w:val="28"/>
          <w:szCs w:val="28"/>
        </w:rPr>
      </w:pPr>
    </w:p>
    <w:p w:rsidR="00CE64D6" w:rsidRDefault="001C6C19">
      <w:pPr>
        <w:tabs>
          <w:tab w:val="left" w:pos="108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ОО</w:t>
      </w:r>
      <w:r w:rsidR="00396CA3" w:rsidRPr="00396CA3">
        <w:rPr>
          <w:sz w:val="28"/>
          <w:szCs w:val="28"/>
        </w:rPr>
        <w:t>О «</w:t>
      </w:r>
      <w:r>
        <w:rPr>
          <w:sz w:val="28"/>
          <w:szCs w:val="28"/>
        </w:rPr>
        <w:t>Хлебозавод</w:t>
      </w:r>
      <w:r w:rsidR="00396CA3" w:rsidRPr="00396CA3">
        <w:rPr>
          <w:sz w:val="28"/>
          <w:szCs w:val="28"/>
        </w:rPr>
        <w:t>»</w:t>
      </w:r>
      <w:r w:rsidR="00E5763F">
        <w:rPr>
          <w:sz w:val="28"/>
          <w:szCs w:val="28"/>
        </w:rPr>
        <w:t xml:space="preserve"> в лице конкурсного управляющего </w:t>
      </w:r>
      <w:r w:rsidR="00CD7529">
        <w:rPr>
          <w:sz w:val="28"/>
          <w:szCs w:val="28"/>
        </w:rPr>
        <w:t>Никифорова Александра Сергеевича</w:t>
      </w:r>
      <w:r w:rsidR="00E5763F" w:rsidRPr="00E5763F">
        <w:rPr>
          <w:sz w:val="28"/>
          <w:szCs w:val="28"/>
        </w:rPr>
        <w:t>, действующ</w:t>
      </w:r>
      <w:r w:rsidR="00CD7529">
        <w:rPr>
          <w:sz w:val="28"/>
          <w:szCs w:val="28"/>
        </w:rPr>
        <w:t>ий</w:t>
      </w:r>
      <w:r w:rsidR="00E5763F" w:rsidRPr="00E5763F">
        <w:rPr>
          <w:sz w:val="28"/>
          <w:szCs w:val="28"/>
        </w:rPr>
        <w:t xml:space="preserve"> на основании </w:t>
      </w:r>
      <w:r w:rsidRPr="001C6C19">
        <w:rPr>
          <w:sz w:val="28"/>
          <w:szCs w:val="28"/>
        </w:rPr>
        <w:t>определения Арбитражн</w:t>
      </w:r>
      <w:r w:rsidRPr="001C6C19">
        <w:rPr>
          <w:sz w:val="28"/>
          <w:szCs w:val="28"/>
        </w:rPr>
        <w:t>о</w:t>
      </w:r>
      <w:r w:rsidRPr="001C6C19">
        <w:rPr>
          <w:sz w:val="28"/>
          <w:szCs w:val="28"/>
        </w:rPr>
        <w:t>го суда Рязанской области по делу № А54-6894/2015 от 10.02.2017</w:t>
      </w:r>
      <w:r w:rsidR="001244E5">
        <w:rPr>
          <w:sz w:val="28"/>
          <w:szCs w:val="28"/>
        </w:rPr>
        <w:t xml:space="preserve">, именуемый в дальнейшем ПРОДАВЕЦ, с одной стороны и </w:t>
      </w:r>
      <w:r w:rsidR="001244E5">
        <w:rPr>
          <w:color w:val="FF0000"/>
          <w:spacing w:val="-4"/>
          <w:sz w:val="28"/>
          <w:szCs w:val="28"/>
        </w:rPr>
        <w:t>____________________________________________________________________</w:t>
      </w:r>
      <w:r w:rsidR="001244E5">
        <w:rPr>
          <w:spacing w:val="-4"/>
          <w:sz w:val="28"/>
          <w:szCs w:val="28"/>
        </w:rPr>
        <w:t>,</w:t>
      </w:r>
      <w:r w:rsidR="001244E5">
        <w:rPr>
          <w:sz w:val="28"/>
          <w:szCs w:val="28"/>
        </w:rPr>
        <w:t xml:space="preserve"> именуемый в дальнейшем ПОКУПАТЕЛЬ, с другой стороны, заключили настоящий договор о нижеследующем:</w:t>
      </w:r>
    </w:p>
    <w:p w:rsidR="00CE64D6" w:rsidRDefault="00CE64D6">
      <w:pPr>
        <w:tabs>
          <w:tab w:val="left" w:pos="1080"/>
        </w:tabs>
        <w:ind w:firstLine="720"/>
        <w:jc w:val="both"/>
        <w:rPr>
          <w:sz w:val="28"/>
          <w:szCs w:val="28"/>
        </w:rPr>
      </w:pP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ПРОДАВЕЦ передаёт за плату, а ПОКУПАТЕЛЬ принимает и оплач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вает в срок, имущество должника, принадлежащее на праве собственности _____________________________ и находящийся в залог</w:t>
      </w:r>
      <w:proofErr w:type="gramStart"/>
      <w:r>
        <w:rPr>
          <w:sz w:val="28"/>
          <w:szCs w:val="28"/>
        </w:rPr>
        <w:t>е(</w:t>
      </w:r>
      <w:proofErr w:type="gramEnd"/>
      <w:r>
        <w:rPr>
          <w:sz w:val="28"/>
          <w:szCs w:val="28"/>
        </w:rPr>
        <w:t>либо без такового) в ____________________ Наименование, количество и стоимость имущества должника приведено в Приложение № 1, являющемся неотъемлемой частью настоящего договора.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color w:val="FF0000"/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Имущественное право реализовано в соответствии с Положением о п</w:t>
      </w:r>
      <w:r>
        <w:rPr>
          <w:spacing w:val="-2"/>
          <w:sz w:val="28"/>
          <w:szCs w:val="28"/>
        </w:rPr>
        <w:t>о</w:t>
      </w:r>
      <w:r>
        <w:rPr>
          <w:spacing w:val="-2"/>
          <w:sz w:val="28"/>
          <w:szCs w:val="28"/>
        </w:rPr>
        <w:t xml:space="preserve">рядке, о сроках и об условиях продажи имущества при проведении торгов в форме открытого аукциона, утвержденным решением собрания кредиторов от ______ г., на основании итогового протокола проведения торгов </w:t>
      </w:r>
      <w:proofErr w:type="gramStart"/>
      <w:r>
        <w:rPr>
          <w:spacing w:val="-2"/>
          <w:sz w:val="28"/>
          <w:szCs w:val="28"/>
        </w:rPr>
        <w:t>от</w:t>
      </w:r>
      <w:proofErr w:type="gramEnd"/>
      <w:r>
        <w:rPr>
          <w:spacing w:val="-2"/>
          <w:sz w:val="28"/>
          <w:szCs w:val="28"/>
        </w:rPr>
        <w:t xml:space="preserve"> </w:t>
      </w:r>
      <w:r>
        <w:rPr>
          <w:color w:val="FF0000"/>
          <w:spacing w:val="-2"/>
          <w:sz w:val="28"/>
          <w:szCs w:val="28"/>
        </w:rPr>
        <w:t>_________</w:t>
      </w:r>
    </w:p>
    <w:p w:rsidR="00CE64D6" w:rsidRDefault="001244E5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Стоимость передаваемого имущества должника составляет          руб. 00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          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ублей 00 коп.). Данная стоимость определена в результате торгов в форме открытого аукциона, что подтверждается итоговым протоколом от </w:t>
      </w:r>
      <w:r>
        <w:rPr>
          <w:color w:val="FF0000"/>
          <w:spacing w:val="-2"/>
          <w:sz w:val="28"/>
          <w:szCs w:val="28"/>
        </w:rPr>
        <w:t>____________</w:t>
      </w:r>
      <w:r>
        <w:rPr>
          <w:spacing w:val="-2"/>
          <w:sz w:val="28"/>
          <w:szCs w:val="28"/>
        </w:rPr>
        <w:t xml:space="preserve"> г.</w:t>
      </w:r>
      <w:r>
        <w:rPr>
          <w:sz w:val="28"/>
          <w:szCs w:val="28"/>
        </w:rPr>
        <w:t>, являющимся неотъемлемой частью к данному договору.</w:t>
      </w:r>
    </w:p>
    <w:p w:rsidR="00CE64D6" w:rsidRDefault="00CE64D6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момента подписания акта приёма – передачи обязательства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ДАВЦА и ПОКУПАТЕЛЯ по настоящему договору считаются исполненными полностью.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Принятое ПОКУПАТЕЛЕМ по акту приёма – передачи имущество должника возврату не подлежит.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Любые дополнения и изменения к настоящему договору являются его неотъемлемой частью и действительны только в том случае, если они соверш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ны в письменной форме и подписаны ПРОДАВЦОМ и ПОКУПАТЕЛЕМ.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 допускается расторжение или отказ от исполнения отдельных об</w:t>
      </w:r>
      <w:r>
        <w:rPr>
          <w:sz w:val="28"/>
          <w:szCs w:val="28"/>
        </w:rPr>
        <w:t>я</w:t>
      </w:r>
      <w:r>
        <w:rPr>
          <w:sz w:val="28"/>
          <w:szCs w:val="28"/>
        </w:rPr>
        <w:t>зательств по договору в одностороннем порядке.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Все уведомления и сообщения о намерении одной из сторон внести в д</w:t>
      </w:r>
      <w:r>
        <w:rPr>
          <w:spacing w:val="-4"/>
          <w:sz w:val="28"/>
          <w:szCs w:val="28"/>
        </w:rPr>
        <w:t>о</w:t>
      </w:r>
      <w:r>
        <w:rPr>
          <w:spacing w:val="-4"/>
          <w:sz w:val="28"/>
          <w:szCs w:val="28"/>
        </w:rPr>
        <w:t>говор изменения или дополнить его должны совершаться в письменной форме.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 неисполнение или ненадлежащее исполнение обязательств по настоящему договору, его изменение или расторжение в одностороннем поря</w:t>
      </w:r>
      <w:r>
        <w:rPr>
          <w:sz w:val="28"/>
          <w:szCs w:val="28"/>
        </w:rPr>
        <w:t>д</w:t>
      </w:r>
      <w:r>
        <w:rPr>
          <w:sz w:val="28"/>
          <w:szCs w:val="28"/>
        </w:rPr>
        <w:t>ке виновная сторона, помимо выплаты предусмотренных штрафных санкций, возмещает другой стороне причинённый ущерб в полном объёме, в том числе упущенную выгоду.</w:t>
      </w:r>
    </w:p>
    <w:p w:rsidR="00CE64D6" w:rsidRDefault="001244E5">
      <w:pPr>
        <w:pStyle w:val="ConsNormal"/>
        <w:widowControl/>
        <w:numPr>
          <w:ilvl w:val="0"/>
          <w:numId w:val="2"/>
        </w:numPr>
        <w:tabs>
          <w:tab w:val="left" w:pos="1080"/>
        </w:tabs>
        <w:ind w:left="0" w:righ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_______________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вступает в силу с момента его подписания и действует до полного исполнения обязательств, взятых на себя ПРОДАВЦОМ и ПОКУП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ТЕЛЕМ.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Адреса и реквизиты сторон:</w:t>
      </w:r>
    </w:p>
    <w:p w:rsidR="00CE64D6" w:rsidRDefault="001244E5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ПРОДАВЕЦ: </w:t>
      </w:r>
      <w:r w:rsidR="001C6C19">
        <w:rPr>
          <w:rFonts w:ascii="Times New Roman" w:hAnsi="Times New Roman" w:cs="Times New Roman"/>
          <w:sz w:val="28"/>
          <w:szCs w:val="28"/>
        </w:rPr>
        <w:t>ОО</w:t>
      </w:r>
      <w:r w:rsidR="0092562E" w:rsidRPr="0092562E">
        <w:rPr>
          <w:rFonts w:ascii="Times New Roman" w:hAnsi="Times New Roman" w:cs="Times New Roman"/>
          <w:sz w:val="28"/>
          <w:szCs w:val="28"/>
        </w:rPr>
        <w:t>О «</w:t>
      </w:r>
      <w:r w:rsidR="001C6C19">
        <w:rPr>
          <w:rFonts w:ascii="Times New Roman" w:hAnsi="Times New Roman" w:cs="Times New Roman"/>
          <w:sz w:val="28"/>
          <w:szCs w:val="28"/>
        </w:rPr>
        <w:t>Хлебозавод</w:t>
      </w:r>
      <w:r w:rsidR="0092562E" w:rsidRPr="0092562E">
        <w:rPr>
          <w:rFonts w:ascii="Times New Roman" w:hAnsi="Times New Roman" w:cs="Times New Roman"/>
          <w:sz w:val="28"/>
          <w:szCs w:val="28"/>
        </w:rPr>
        <w:t>»</w:t>
      </w:r>
    </w:p>
    <w:p w:rsidR="00CE64D6" w:rsidRDefault="001244E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реквизиты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44E5" w:rsidRDefault="001244E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CE64D6" w:rsidRDefault="001244E5">
      <w:pPr>
        <w:tabs>
          <w:tab w:val="left" w:pos="1080"/>
        </w:tabs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ПОКУПАТЕЛЬ</w:t>
      </w:r>
      <w:proofErr w:type="gramStart"/>
      <w:r>
        <w:rPr>
          <w:sz w:val="28"/>
          <w:szCs w:val="28"/>
        </w:rPr>
        <w:t>:</w:t>
      </w:r>
      <w:r>
        <w:rPr>
          <w:spacing w:val="-4"/>
          <w:sz w:val="28"/>
          <w:szCs w:val="28"/>
        </w:rPr>
        <w:t>.</w:t>
      </w:r>
      <w:proofErr w:type="gramEnd"/>
    </w:p>
    <w:p w:rsidR="00CE64D6" w:rsidRDefault="00CE64D6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CE64D6" w:rsidRDefault="001244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подписали.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751"/>
        <w:gridCol w:w="4963"/>
      </w:tblGrid>
      <w:tr w:rsidR="00CE64D6">
        <w:trPr>
          <w:trHeight w:val="322"/>
        </w:trPr>
        <w:tc>
          <w:tcPr>
            <w:tcW w:w="5751" w:type="dxa"/>
          </w:tcPr>
          <w:p w:rsidR="00CE64D6" w:rsidRDefault="00CE64D6">
            <w:pPr>
              <w:snapToGrid w:val="0"/>
              <w:rPr>
                <w:sz w:val="28"/>
                <w:szCs w:val="28"/>
              </w:rPr>
            </w:pPr>
          </w:p>
          <w:p w:rsidR="00CE64D6" w:rsidRDefault="00124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ПРОДАВЕЦ:</w:t>
            </w:r>
          </w:p>
          <w:p w:rsidR="00CE64D6" w:rsidRDefault="00CE64D6">
            <w:pPr>
              <w:rPr>
                <w:sz w:val="28"/>
                <w:szCs w:val="28"/>
              </w:rPr>
            </w:pPr>
          </w:p>
          <w:p w:rsidR="001C6C19" w:rsidRPr="001C6C19" w:rsidRDefault="001C6C19" w:rsidP="001C6C19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 xml:space="preserve">ООО «Хлебозавод» </w:t>
            </w:r>
          </w:p>
          <w:p w:rsidR="001C6C19" w:rsidRDefault="001C6C19" w:rsidP="001C6C19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 xml:space="preserve">391434, Рязанская область, </w:t>
            </w:r>
          </w:p>
          <w:p w:rsidR="001C6C19" w:rsidRPr="001C6C19" w:rsidRDefault="001C6C19" w:rsidP="001C6C19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>г. Сасово,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 xml:space="preserve">ул. Пушкина, д. 2/3, </w:t>
            </w:r>
          </w:p>
          <w:p w:rsidR="001C6C19" w:rsidRPr="001C6C19" w:rsidRDefault="001C6C19" w:rsidP="001C6C19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bookmarkStart w:id="0" w:name="_GoBack"/>
            <w:bookmarkEnd w:id="0"/>
            <w:r w:rsidRPr="001C6C19">
              <w:rPr>
                <w:rFonts w:ascii="Times New Roman" w:hAnsi="Times New Roman" w:cs="Times New Roman"/>
                <w:sz w:val="28"/>
                <w:szCs w:val="28"/>
              </w:rPr>
              <w:t xml:space="preserve">/с 40702810830000016138, </w:t>
            </w:r>
          </w:p>
          <w:p w:rsidR="001C6C19" w:rsidRPr="001C6C19" w:rsidRDefault="001C6C19" w:rsidP="001C6C19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 xml:space="preserve">ПАО «Сбербанк России», </w:t>
            </w:r>
          </w:p>
          <w:p w:rsidR="001C6C19" w:rsidRPr="001C6C19" w:rsidRDefault="001C6C19" w:rsidP="001C6C19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 xml:space="preserve">к/с 30101810100000000602, </w:t>
            </w:r>
          </w:p>
          <w:p w:rsidR="00CE64D6" w:rsidRDefault="001C6C19" w:rsidP="001C6C19">
            <w:pPr>
              <w:pStyle w:val="ConsNormal"/>
              <w:widowControl/>
              <w:ind w:right="0" w:firstLine="0"/>
              <w:rPr>
                <w:sz w:val="28"/>
                <w:szCs w:val="28"/>
              </w:rPr>
            </w:pP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>БИК 040349602</w:t>
            </w:r>
          </w:p>
        </w:tc>
        <w:tc>
          <w:tcPr>
            <w:tcW w:w="4963" w:type="dxa"/>
          </w:tcPr>
          <w:p w:rsidR="00CE64D6" w:rsidRDefault="00CE64D6">
            <w:pPr>
              <w:snapToGrid w:val="0"/>
              <w:rPr>
                <w:sz w:val="28"/>
                <w:szCs w:val="28"/>
              </w:rPr>
            </w:pPr>
          </w:p>
          <w:p w:rsidR="00CE64D6" w:rsidRDefault="00124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ПОКУПАТЕЛЬ:</w:t>
            </w:r>
          </w:p>
          <w:p w:rsidR="00CE64D6" w:rsidRDefault="00CE64D6">
            <w:pPr>
              <w:rPr>
                <w:sz w:val="28"/>
                <w:szCs w:val="28"/>
              </w:rPr>
            </w:pPr>
          </w:p>
          <w:p w:rsidR="00CE64D6" w:rsidRDefault="00CE64D6">
            <w:pPr>
              <w:ind w:firstLine="708"/>
              <w:rPr>
                <w:sz w:val="28"/>
                <w:szCs w:val="28"/>
              </w:rPr>
            </w:pPr>
          </w:p>
          <w:p w:rsidR="00CE64D6" w:rsidRDefault="00CE64D6">
            <w:pPr>
              <w:ind w:firstLine="708"/>
              <w:rPr>
                <w:sz w:val="28"/>
                <w:szCs w:val="28"/>
              </w:rPr>
            </w:pPr>
          </w:p>
          <w:p w:rsidR="00CE64D6" w:rsidRDefault="00CE64D6">
            <w:pPr>
              <w:rPr>
                <w:sz w:val="28"/>
                <w:szCs w:val="28"/>
              </w:rPr>
            </w:pPr>
          </w:p>
          <w:p w:rsidR="00CE64D6" w:rsidRDefault="00124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</w:p>
        </w:tc>
      </w:tr>
    </w:tbl>
    <w:p w:rsidR="00CE64D6" w:rsidRDefault="00CE64D6" w:rsidP="001244E5">
      <w:pPr>
        <w:jc w:val="both"/>
      </w:pPr>
    </w:p>
    <w:sectPr w:rsidR="00CE64D6" w:rsidSect="00CE64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27" w:right="850" w:bottom="995" w:left="1440" w:header="851" w:footer="71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CDE" w:rsidRDefault="00261CDE" w:rsidP="00076892">
      <w:r>
        <w:separator/>
      </w:r>
    </w:p>
  </w:endnote>
  <w:endnote w:type="continuationSeparator" w:id="0">
    <w:p w:rsidR="00261CDE" w:rsidRDefault="00261CDE" w:rsidP="00076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CDE" w:rsidRDefault="00261CDE" w:rsidP="00076892">
      <w:r>
        <w:separator/>
      </w:r>
    </w:p>
  </w:footnote>
  <w:footnote w:type="continuationSeparator" w:id="0">
    <w:p w:rsidR="00261CDE" w:rsidRDefault="00261CDE" w:rsidP="000768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44E5"/>
    <w:rsid w:val="00034302"/>
    <w:rsid w:val="001244E5"/>
    <w:rsid w:val="001C6C19"/>
    <w:rsid w:val="00261CDE"/>
    <w:rsid w:val="00396CA3"/>
    <w:rsid w:val="005262E9"/>
    <w:rsid w:val="00903548"/>
    <w:rsid w:val="0092562E"/>
    <w:rsid w:val="00CD7529"/>
    <w:rsid w:val="00CE64D6"/>
    <w:rsid w:val="00D02751"/>
    <w:rsid w:val="00E5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4D6"/>
    <w:rPr>
      <w:sz w:val="24"/>
      <w:szCs w:val="24"/>
      <w:lang w:eastAsia="ar-SA"/>
    </w:rPr>
  </w:style>
  <w:style w:type="paragraph" w:styleId="4">
    <w:name w:val="heading 4"/>
    <w:basedOn w:val="a"/>
    <w:next w:val="a"/>
    <w:qFormat/>
    <w:rsid w:val="00CE64D6"/>
    <w:pPr>
      <w:keepNext/>
      <w:numPr>
        <w:ilvl w:val="3"/>
        <w:numId w:val="1"/>
      </w:numPr>
      <w:ind w:left="0" w:firstLine="709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CE64D6"/>
    <w:rPr>
      <w:color w:val="auto"/>
    </w:rPr>
  </w:style>
  <w:style w:type="character" w:customStyle="1" w:styleId="Absatz-Standardschriftart">
    <w:name w:val="Absatz-Standardschriftart"/>
    <w:rsid w:val="00CE64D6"/>
  </w:style>
  <w:style w:type="character" w:customStyle="1" w:styleId="WW-Absatz-Standardschriftart">
    <w:name w:val="WW-Absatz-Standardschriftart"/>
    <w:rsid w:val="00CE64D6"/>
  </w:style>
  <w:style w:type="character" w:customStyle="1" w:styleId="WW-Absatz-Standardschriftart1">
    <w:name w:val="WW-Absatz-Standardschriftart1"/>
    <w:rsid w:val="00CE64D6"/>
  </w:style>
  <w:style w:type="character" w:customStyle="1" w:styleId="WW-Absatz-Standardschriftart11">
    <w:name w:val="WW-Absatz-Standardschriftart11"/>
    <w:rsid w:val="00CE64D6"/>
  </w:style>
  <w:style w:type="character" w:customStyle="1" w:styleId="WW8Num13z0">
    <w:name w:val="WW8Num13z0"/>
    <w:rsid w:val="00CE64D6"/>
    <w:rPr>
      <w:sz w:val="28"/>
      <w:szCs w:val="28"/>
    </w:rPr>
  </w:style>
  <w:style w:type="character" w:customStyle="1" w:styleId="WW8Num19z0">
    <w:name w:val="WW8Num19z0"/>
    <w:rsid w:val="00CE64D6"/>
    <w:rPr>
      <w:color w:val="auto"/>
    </w:rPr>
  </w:style>
  <w:style w:type="character" w:customStyle="1" w:styleId="1">
    <w:name w:val="Основной шрифт абзаца1"/>
    <w:rsid w:val="00CE64D6"/>
  </w:style>
  <w:style w:type="character" w:styleId="a3">
    <w:name w:val="page number"/>
    <w:basedOn w:val="1"/>
    <w:semiHidden/>
    <w:rsid w:val="00CE64D6"/>
  </w:style>
  <w:style w:type="character" w:customStyle="1" w:styleId="40">
    <w:name w:val="Заголовок 4 Знак"/>
    <w:basedOn w:val="1"/>
    <w:rsid w:val="00CE64D6"/>
    <w:rPr>
      <w:sz w:val="28"/>
    </w:rPr>
  </w:style>
  <w:style w:type="paragraph" w:customStyle="1" w:styleId="a4">
    <w:name w:val="Заголовок"/>
    <w:basedOn w:val="a"/>
    <w:next w:val="a5"/>
    <w:rsid w:val="00CE64D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rsid w:val="00CE64D6"/>
    <w:pPr>
      <w:spacing w:after="120"/>
    </w:pPr>
  </w:style>
  <w:style w:type="paragraph" w:styleId="a6">
    <w:name w:val="List"/>
    <w:basedOn w:val="a5"/>
    <w:semiHidden/>
    <w:rsid w:val="00CE64D6"/>
    <w:rPr>
      <w:rFonts w:cs="Tahoma"/>
    </w:rPr>
  </w:style>
  <w:style w:type="paragraph" w:customStyle="1" w:styleId="10">
    <w:name w:val="Название1"/>
    <w:basedOn w:val="a"/>
    <w:rsid w:val="00CE64D6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CE64D6"/>
    <w:pPr>
      <w:suppressLineNumbers/>
    </w:pPr>
    <w:rPr>
      <w:rFonts w:cs="Tahoma"/>
    </w:rPr>
  </w:style>
  <w:style w:type="paragraph" w:styleId="a7">
    <w:name w:val="Balloon Text"/>
    <w:basedOn w:val="a"/>
    <w:rsid w:val="00CE64D6"/>
    <w:rPr>
      <w:rFonts w:ascii="Tahoma" w:hAnsi="Tahoma" w:cs="Tahoma"/>
      <w:sz w:val="16"/>
      <w:szCs w:val="16"/>
    </w:rPr>
  </w:style>
  <w:style w:type="paragraph" w:styleId="a8">
    <w:name w:val="header"/>
    <w:basedOn w:val="a"/>
    <w:semiHidden/>
    <w:rsid w:val="00CE64D6"/>
  </w:style>
  <w:style w:type="paragraph" w:customStyle="1" w:styleId="12">
    <w:name w:val="Знак1 Знак Знак Знак"/>
    <w:basedOn w:val="a"/>
    <w:rsid w:val="00CE64D6"/>
    <w:pPr>
      <w:spacing w:after="160" w:line="240" w:lineRule="exact"/>
      <w:ind w:left="720" w:hanging="720"/>
      <w:jc w:val="both"/>
    </w:pPr>
    <w:rPr>
      <w:rFonts w:ascii="Verdana" w:hAnsi="Verdana" w:cs="Verdana"/>
      <w:sz w:val="20"/>
      <w:szCs w:val="20"/>
      <w:lang w:val="en-US"/>
    </w:rPr>
  </w:style>
  <w:style w:type="paragraph" w:customStyle="1" w:styleId="ConsNormal">
    <w:name w:val="ConsNormal"/>
    <w:rsid w:val="00CE64D6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ConsPlusNormal">
    <w:name w:val="ConsPlusNormal"/>
    <w:rsid w:val="00CE64D6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9">
    <w:name w:val="Normal (Web)"/>
    <w:basedOn w:val="a"/>
    <w:rsid w:val="00CE64D6"/>
    <w:pPr>
      <w:spacing w:before="280" w:after="280"/>
    </w:pPr>
  </w:style>
  <w:style w:type="paragraph" w:customStyle="1" w:styleId="13">
    <w:name w:val="Цитата1"/>
    <w:basedOn w:val="a"/>
    <w:rsid w:val="00CE64D6"/>
    <w:pPr>
      <w:ind w:left="5400" w:right="-31" w:firstLine="444"/>
    </w:pPr>
    <w:rPr>
      <w:i/>
      <w:sz w:val="28"/>
    </w:rPr>
  </w:style>
  <w:style w:type="paragraph" w:customStyle="1" w:styleId="aa">
    <w:name w:val="Содержимое таблицы"/>
    <w:basedOn w:val="a"/>
    <w:rsid w:val="00CE64D6"/>
    <w:pPr>
      <w:suppressLineNumbers/>
    </w:pPr>
  </w:style>
  <w:style w:type="paragraph" w:customStyle="1" w:styleId="ab">
    <w:name w:val="Заголовок таблицы"/>
    <w:basedOn w:val="aa"/>
    <w:rsid w:val="00CE64D6"/>
    <w:pPr>
      <w:jc w:val="center"/>
    </w:pPr>
    <w:rPr>
      <w:b/>
      <w:bCs/>
    </w:rPr>
  </w:style>
  <w:style w:type="paragraph" w:customStyle="1" w:styleId="ac">
    <w:name w:val="Содержимое врезки"/>
    <w:basedOn w:val="a5"/>
    <w:rsid w:val="00CE64D6"/>
  </w:style>
  <w:style w:type="paragraph" w:styleId="ad">
    <w:name w:val="footer"/>
    <w:basedOn w:val="a"/>
    <w:semiHidden/>
    <w:rsid w:val="00CE64D6"/>
    <w:pPr>
      <w:suppressLineNumbers/>
      <w:tabs>
        <w:tab w:val="center" w:pos="4818"/>
        <w:tab w:val="right" w:pos="9637"/>
      </w:tabs>
    </w:pPr>
  </w:style>
  <w:style w:type="character" w:customStyle="1" w:styleId="text">
    <w:name w:val="text"/>
    <w:uiPriority w:val="99"/>
    <w:rsid w:val="00E5763F"/>
    <w:rPr>
      <w:rFonts w:cs="Times New Roman"/>
    </w:rPr>
  </w:style>
  <w:style w:type="character" w:customStyle="1" w:styleId="WW-Absatz-Standardschriftart1111111111111111">
    <w:name w:val="WW-Absatz-Standardschriftart1111111111111111"/>
    <w:rsid w:val="00396C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MVuyteaaVGKyRP1xMZ8OASYquzYfsX/r4H0RMagSH9c=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PGiTwfBL4BFsrbMuZSTw88WfRM19K2v2oeIA07pMWv8=</DigestValue>
    </Reference>
  </SignedInfo>
  <SignatureValue>ldjZnmnzmFcEIPPbQ25ww5hvF7bPpmyS6/dVIarailcQOEVzYLazk2XUWQ5OyoGl
WLDtO1DZsCRD5VsiJsPkUw==</SignatureValue>
  <KeyInfo>
    <X509Data>
      <X509Certificate>MIIH2jCCB4mgAwIBAgIQerUmB/7c0IDmEQbjgDuaMjAIBgYqhQMCAgMwgfsxGDAW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BkNBX01URDAeFw0xNzAxMjUxMzQ3MjVaFw0xODAxMjUxMzU3MjVaMIIBcjEiMCAG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==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bDZFhsYw3O/J9uf0GROrnBIYIXU=</DigestValue>
      </Reference>
      <Reference URI="/word/document.xml?ContentType=application/vnd.openxmlformats-officedocument.wordprocessingml.document.main+xml">
        <DigestMethod Algorithm="http://www.w3.org/2000/09/xmldsig#sha1"/>
        <DigestValue>i3jpFCb7RqWyaeA3pZJQbLFWBPo=</DigestValue>
      </Reference>
      <Reference URI="/word/endnotes.xml?ContentType=application/vnd.openxmlformats-officedocument.wordprocessingml.endnotes+xml">
        <DigestMethod Algorithm="http://www.w3.org/2000/09/xmldsig#sha1"/>
        <DigestValue>ucLDnIEK97NFyMFv3bJBIk2xfcs=</DigestValue>
      </Reference>
      <Reference URI="/word/fontTable.xml?ContentType=application/vnd.openxmlformats-officedocument.wordprocessingml.fontTable+xml">
        <DigestMethod Algorithm="http://www.w3.org/2000/09/xmldsig#sha1"/>
        <DigestValue>/nJDnYkwHXYmErnFPE8ZeRDq8Rc=</DigestValue>
      </Reference>
      <Reference URI="/word/footer1.xml?ContentType=application/vnd.openxmlformats-officedocument.wordprocessingml.footer+xml">
        <DigestMethod Algorithm="http://www.w3.org/2000/09/xmldsig#sha1"/>
        <DigestValue>4rn1JHuSN9h9mD61y0ZtXk/8K34=</DigestValue>
      </Reference>
      <Reference URI="/word/footer2.xml?ContentType=application/vnd.openxmlformats-officedocument.wordprocessingml.footer+xml">
        <DigestMethod Algorithm="http://www.w3.org/2000/09/xmldsig#sha1"/>
        <DigestValue>EcEKEFQestcCF1eZvu3nQE2smj0=</DigestValue>
      </Reference>
      <Reference URI="/word/footer3.xml?ContentType=application/vnd.openxmlformats-officedocument.wordprocessingml.footer+xml">
        <DigestMethod Algorithm="http://www.w3.org/2000/09/xmldsig#sha1"/>
        <DigestValue>4rn1JHuSN9h9mD61y0ZtXk/8K34=</DigestValue>
      </Reference>
      <Reference URI="/word/footnotes.xml?ContentType=application/vnd.openxmlformats-officedocument.wordprocessingml.footnotes+xml">
        <DigestMethod Algorithm="http://www.w3.org/2000/09/xmldsig#sha1"/>
        <DigestValue>nkvpl1vLI/PQpk91DF3VaPwn7vA=</DigestValue>
      </Reference>
      <Reference URI="/word/header1.xml?ContentType=application/vnd.openxmlformats-officedocument.wordprocessingml.header+xml">
        <DigestMethod Algorithm="http://www.w3.org/2000/09/xmldsig#sha1"/>
        <DigestValue>y4B3tTLb7czs1YstVJopwgCaeQc=</DigestValue>
      </Reference>
      <Reference URI="/word/header2.xml?ContentType=application/vnd.openxmlformats-officedocument.wordprocessingml.header+xml">
        <DigestMethod Algorithm="http://www.w3.org/2000/09/xmldsig#sha1"/>
        <DigestValue>hAdd1fSVCnyfQjB+NiAdQWqxCpE=</DigestValue>
      </Reference>
      <Reference URI="/word/header3.xml?ContentType=application/vnd.openxmlformats-officedocument.wordprocessingml.header+xml">
        <DigestMethod Algorithm="http://www.w3.org/2000/09/xmldsig#sha1"/>
        <DigestValue>y4B3tTLb7czs1YstVJopwgCaeQc=</DigestValue>
      </Reference>
      <Reference URI="/word/numbering.xml?ContentType=application/vnd.openxmlformats-officedocument.wordprocessingml.numbering+xml">
        <DigestMethod Algorithm="http://www.w3.org/2000/09/xmldsig#sha1"/>
        <DigestValue>pm+8NE+UCB3mLBBbvEosINEhgh0=</DigestValue>
      </Reference>
      <Reference URI="/word/settings.xml?ContentType=application/vnd.openxmlformats-officedocument.wordprocessingml.settings+xml">
        <DigestMethod Algorithm="http://www.w3.org/2000/09/xmldsig#sha1"/>
        <DigestValue>5UgdCvj9jpJUCL94Yj0lGxk54N0=</DigestValue>
      </Reference>
      <Reference URI="/word/styles.xml?ContentType=application/vnd.openxmlformats-officedocument.wordprocessingml.styles+xml">
        <DigestMethod Algorithm="http://www.w3.org/2000/09/xmldsig#sha1"/>
        <DigestValue>pABRbtP+ChT2POGfaR5yaEYOGpE=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2017-06-30T06:39:26Z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2017-06-30T06:39:26Z</xd:SigningTime>
          <xd:SigningCertificate>
            <xd:Cert>
              <xd:CertDigest>
                <DigestMethod Algorithm="http://www.w3.org/2000/09/xmldsig#sha1"/>
                <DigestValue>G3N8TADmXCb+4lgqWUb4HGm5aIA=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163106392582192757463281537813210438194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071105-01</vt:lpstr>
    </vt:vector>
  </TitlesOfParts>
  <Company>ЮРЦЕНТР</Company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071105-01</dc:title>
  <dc:creator>1</dc:creator>
  <cp:lastModifiedBy>123</cp:lastModifiedBy>
  <cp:revision>2</cp:revision>
  <cp:lastPrinted>2010-06-03T09:12:00Z</cp:lastPrinted>
  <dcterms:created xsi:type="dcterms:W3CDTF">2017-06-30T06:39:00Z</dcterms:created>
  <dcterms:modified xsi:type="dcterms:W3CDTF">2017-06-30T06:39:00Z</dcterms:modified>
</cp:coreProperties>
</file>