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Спиридонова Ирина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2018-11-28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Россия, край Красноярский, р-н Краснотуранский, сопка «Серебряная», садовые участки «Зеленый бор», ул. Осиновая, дом 15, кадастровый (условный) номер 24:22:1002002:817. Границы земельного участка не определены (отсутствуют координаты), начальная цена 46630.00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Спиридонова Ирина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j2DPOjL4JBFj7Wy0oue6Ck7d2uoQQUjX7cw0vweWghU=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KC2ApSytLWiShev5bn7bdIS7XS5T3BQyhxnnsT76ZZA=</DigestValue>
    </Reference>
  </SignedInfo>
  <SignatureValue>4vpdoRvG1ot50d5tfJiGae5qY1sQfJoonqqsYQwm4+eWj8DV/MOSkxgEs2yEPe3q
/4JfSuh7f+PDUikCcVv/Mw==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9NQgKcY9jXIxdgKPSOOjQx4G9bo=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2018-11-28T03:35:16Z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2018-11-28T03:35:16Z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