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01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201D" w:rsidRDefault="003B201D" w:rsidP="00ED7965">
      <w:pPr>
        <w:ind w:left="142"/>
        <w:rPr>
          <w:rFonts w:ascii="Times New Roman" w:hAnsi="Times New Roman"/>
        </w:rPr>
      </w:pPr>
    </w:p>
    <w:p w:rsidR="003B201D" w:rsidRDefault="003B201D" w:rsidP="00ED7965">
      <w:pPr>
        <w:ind w:left="142"/>
        <w:rPr>
          <w:rFonts w:ascii="Times New Roman" w:hAnsi="Times New Roman"/>
        </w:rPr>
      </w:pPr>
    </w:p>
    <w:p w:rsidR="003B201D" w:rsidRDefault="003B201D" w:rsidP="00ED7965">
      <w:pPr>
        <w:ind w:left="142"/>
        <w:rPr>
          <w:rFonts w:ascii="Times New Roman" w:hAnsi="Times New Roman"/>
        </w:rPr>
      </w:pPr>
    </w:p>
    <w:p w:rsidR="003B201D" w:rsidRDefault="003B20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2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2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20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№СТП-3160/1</w:t>
      </w:r>
    </w:p>
    <w:p w:rsidR="003B201D" w:rsidRDefault="003B20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3B201D" w:rsidRDefault="003B2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Калининградская Региональная Общественная Организация Инвалидов "МЕБЕЛЬЩИК"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201D" w:rsidRDefault="003B20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20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2018-11-26 16:00:00 (время московское) по лоту:</w:t>
      </w:r>
    </w:p>
    <w:p w:rsidR="003B201D" w:rsidRDefault="003B20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201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201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20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201D" w:rsidTr="00BA0078">
        <w:tc>
          <w:tcPr>
            <w:tcW w:w="2996" w:type="dxa"/>
            <w:vAlign w:val="center"/>
          </w:tcPr>
          <w:p w:rsidR="003B201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201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Зинчук Владимиру Степановичу в сумме 57 521 000,00 руб. установленное определением Арбитражного суда Калининградской области от 17.11.2016г. дело №А21-10257/2014</w:t>
            </w:r>
          </w:p>
        </w:tc>
      </w:tr>
    </w:tbl>
    <w:p w:rsidR="003B201D" w:rsidRDefault="003B20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20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№СТП-3160/1 по лоту №1 не поступили.</w:t>
      </w:r>
    </w:p>
    <w:p w:rsidR="0093049F" w:rsidRDefault="009304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201D" w:rsidRDefault="003B20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М.Л.</w:t>
      </w:r>
    </w:p>
    <w:p w:rsidR="003B201D" w:rsidRDefault="003B201D" w:rsidP="005C56AE">
      <w:pPr>
        <w:rPr>
          <w:rFonts w:ascii="Times New Roman" w:hAnsi="Times New Roman"/>
        </w:rPr>
      </w:pPr>
    </w:p>
    <w:p w:rsidR="003B201D" w:rsidRDefault="003B2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3B2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3B2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01D" w:rsidRDefault="003B201D" w:rsidP="00455D60">
      <w:pPr>
        <w:ind w:left="142"/>
        <w:rPr>
          <w:rFonts w:ascii="Times New Roman" w:hAnsi="Times New Roman"/>
        </w:rPr>
      </w:pPr>
    </w:p>
    <w:p w:rsidR="003B201D" w:rsidRDefault="003B201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201D" w:rsidRDefault="003B20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201D" w:rsidRDefault="003B20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201D" w:rsidRDefault="003B201D" w:rsidP="00455D60">
      <w:pPr>
        <w:ind w:left="142"/>
        <w:rPr>
          <w:rFonts w:ascii="Times New Roman" w:hAnsi="Times New Roman"/>
        </w:rPr>
      </w:pPr>
    </w:p>
    <w:p w:rsidR="003B201D" w:rsidRDefault="003B201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201D" w:rsidRDefault="003B201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201D" w:rsidRDefault="003B20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201D" w:rsidRDefault="003B20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201D" w:rsidRDefault="003B201D" w:rsidP="00ED7965">
      <w:pPr>
        <w:ind w:left="142"/>
        <w:rPr>
          <w:rFonts w:ascii="Times New Roman" w:hAnsi="Times New Roman"/>
        </w:rPr>
      </w:pPr>
    </w:p>
    <w:sectPr w:rsidR="003B201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4C6" w:rsidRDefault="006654C6" w:rsidP="00ED7965">
      <w:pPr>
        <w:spacing w:after="0" w:line="240" w:lineRule="auto"/>
      </w:pPr>
      <w:r>
        <w:separator/>
      </w:r>
    </w:p>
  </w:endnote>
  <w:endnote w:type="continuationSeparator" w:id="0">
    <w:p w:rsidR="006654C6" w:rsidRDefault="006654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4C6" w:rsidRDefault="006654C6" w:rsidP="00ED7965">
      <w:pPr>
        <w:spacing w:after="0" w:line="240" w:lineRule="auto"/>
      </w:pPr>
      <w:r>
        <w:separator/>
      </w:r>
    </w:p>
  </w:footnote>
  <w:footnote w:type="continuationSeparator" w:id="0">
    <w:p w:rsidR="006654C6" w:rsidRDefault="006654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1D" w:rsidRDefault="003B2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201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54C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049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Z3epG3ViVseYT3524MqVhw++6sV/um01jeEqfdhpCcA=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Osn3tWB1bLj25phqBfF5IPVz58Et37PoH5U8rOSIYa4u4o/w3r1VsPIG8ZSzvPepKl6jxv1A
    Pqyplb3/9u69eg==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RPIOMC22JZYkbo+GNPqT+Bw/vXQ=</DigestValue>
      </Reference>
      <Reference URI="/word/endnotes.xml?ContentType=application/vnd.openxmlformats-officedocument.wordprocessingml.endnotes+xml">
        <DigestMethod Algorithm="http://www.w3.org/2000/09/xmldsig#sha1"/>
        <DigestValue>LoJp1fYttIOY3g/QCblFkFZC8Hg=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Td9Hggux7+uCZuGAp5mGFp0FVUA=</DigestValue>
      </Reference>
      <Reference URI="/word/footer2.xml?ContentType=application/vnd.openxmlformats-officedocument.wordprocessingml.footer+xml">
        <DigestMethod Algorithm="http://www.w3.org/2000/09/xmldsig#sha1"/>
        <DigestValue>Td9Hggux7+uCZuGAp5mGFp0FVUA=</DigestValue>
      </Reference>
      <Reference URI="/word/footer3.xml?ContentType=application/vnd.openxmlformats-officedocument.wordprocessingml.footer+xml">
        <DigestMethod Algorithm="http://www.w3.org/2000/09/xmldsig#sha1"/>
        <DigestValue>Td9Hggux7+uCZuGAp5mGFp0FVUA=</DigestValue>
      </Reference>
      <Reference URI="/word/footnotes.xml?ContentType=application/vnd.openxmlformats-officedocument.wordprocessingml.footnotes+xml">
        <DigestMethod Algorithm="http://www.w3.org/2000/09/xmldsig#sha1"/>
        <DigestValue>oflFXyIolCag6NFk90Wloi/Ll4U=</DigestValue>
      </Reference>
      <Reference URI="/word/header1.xml?ContentType=application/vnd.openxmlformats-officedocument.wordprocessingml.header+xml">
        <DigestMethod Algorithm="http://www.w3.org/2000/09/xmldsig#sha1"/>
        <DigestValue>SmipKkpaDGKphkxgLnyDXQEYQ8E=</DigestValue>
      </Reference>
      <Reference URI="/word/header2.xml?ContentType=application/vnd.openxmlformats-officedocument.wordprocessingml.header+xml">
        <DigestMethod Algorithm="http://www.w3.org/2000/09/xmldsig#sha1"/>
        <DigestValue>qDPFEb48HVFRB/B/qPTyEFo/WXk=</DigestValue>
      </Reference>
      <Reference URI="/word/header3.xml?ContentType=application/vnd.openxmlformats-officedocument.wordprocessingml.header+xml">
        <DigestMethod Algorithm="http://www.w3.org/2000/09/xmldsig#sha1"/>
        <DigestValue>BT+foyo8Z+i5Oto5sCvE+BiS4Kc=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taHRRwcr4ZhE47jhsbXGRN0HXHc=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2018-11-27T11:07:03Z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39455-31E6-425A-8DF0-90F31B23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2018-11-26T13:02:00Z</dcterms:modified>
</cp:coreProperties>
</file>