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29C" w:rsidRDefault="007A629C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об оценки имущества гражда</w:t>
      </w:r>
      <w:r w:rsidR="00FE4B0C">
        <w:rPr>
          <w:rFonts w:ascii="Times New Roman" w:hAnsi="Times New Roman" w:cs="Times New Roman"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24C" w:rsidRDefault="00FE4B0C" w:rsidP="007A62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Тарасенко Елены Борисовны</w:t>
      </w:r>
    </w:p>
    <w:p w:rsidR="007A629C" w:rsidRDefault="00574440" w:rsidP="007A6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Краснодар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E4B0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.1</w:t>
      </w:r>
      <w:r w:rsidR="00FE4B0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FE4B0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FE4B0C" w:rsidRPr="00FE4B0C" w:rsidRDefault="00FE4B0C" w:rsidP="00FE4B0C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E4B0C">
        <w:rPr>
          <w:rFonts w:ascii="Times New Roman" w:hAnsi="Times New Roman" w:cs="Times New Roman"/>
          <w:noProof/>
          <w:sz w:val="24"/>
          <w:szCs w:val="24"/>
        </w:rPr>
        <w:t xml:space="preserve">Решением АРБИТРАЖНОГО СУДА КРАСНОДАРСКОГО КРАЯ от 31.07.2018 г. (резолютивная часть объявлена 30.07.2018) по делу № А32-20151/2018 Тарасенко Елена Борисовна (дата рождения: 09.09.1972, место рождения: г. Краснодар, СНИЛС 014-678-374-65, ИНН 231213738303, регистрация по месту жительства: 350901, Краснодарский край, г. Краснодар, ул. Героя Яцкова И.В., д. 28) (далее по тексту - должник) признана несостоятельной (банкротом) и введена процедура реализации имущества гражданина. Финансовым управляющим утвержден Муха Сергей Александрович (ИНН 231299408664, СНИЛС 107-858-137-78) - член НПС МСОПАУ "Альянс управляющих" (ОГРН 1032307154285, ИНН 2312102570, адрес: 350015, край Краснодарский, г Краснодар, Северная, 309). </w:t>
      </w:r>
    </w:p>
    <w:p w:rsidR="007A629C" w:rsidRDefault="007A629C" w:rsidP="007A62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ab/>
      </w:r>
      <w:r w:rsidRPr="007A629C">
        <w:rPr>
          <w:rFonts w:ascii="Times New Roman" w:hAnsi="Times New Roman" w:cs="Times New Roman"/>
          <w:sz w:val="24"/>
          <w:szCs w:val="24"/>
        </w:rPr>
        <w:t xml:space="preserve">В соответствии с п. 2 ст. 213.26 Федерального закона от 26.10.2002 №127-ФЗ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A629C">
        <w:rPr>
          <w:rFonts w:ascii="Times New Roman" w:hAnsi="Times New Roman" w:cs="Times New Roman"/>
          <w:sz w:val="24"/>
          <w:szCs w:val="24"/>
        </w:rPr>
        <w:t xml:space="preserve">О несостоятельности (банкротстве)» финансовым управляющим </w:t>
      </w:r>
      <w:r w:rsidR="00FE4B0C">
        <w:rPr>
          <w:rFonts w:ascii="Times New Roman" w:hAnsi="Times New Roman" w:cs="Times New Roman"/>
          <w:sz w:val="24"/>
          <w:szCs w:val="24"/>
        </w:rPr>
        <w:t>Тарасенко Е.Б.</w:t>
      </w:r>
      <w:r w:rsidRPr="007A629C">
        <w:rPr>
          <w:rFonts w:ascii="Times New Roman" w:hAnsi="Times New Roman" w:cs="Times New Roman"/>
          <w:sz w:val="24"/>
          <w:szCs w:val="24"/>
        </w:rPr>
        <w:t xml:space="preserve"> Муха С.А. было принято решение о проведении финансовым управляющим оценки имущества гражданина, которое включено в конкурсную массу в соответствии с настоящим Федеральным законом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629C" w:rsidRPr="005B29E6" w:rsidRDefault="007A629C" w:rsidP="007A62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29E6">
        <w:rPr>
          <w:rFonts w:ascii="Times New Roman" w:hAnsi="Times New Roman" w:cs="Times New Roman"/>
          <w:sz w:val="24"/>
          <w:szCs w:val="24"/>
        </w:rPr>
        <w:t xml:space="preserve">В ходе проведения процедуры реализации имущества гражданина в отношении </w:t>
      </w:r>
      <w:r w:rsidR="00FE4B0C">
        <w:rPr>
          <w:rFonts w:ascii="Times New Roman" w:hAnsi="Times New Roman" w:cs="Times New Roman"/>
          <w:sz w:val="24"/>
          <w:szCs w:val="24"/>
        </w:rPr>
        <w:t>Тарасенко Е.Б.</w:t>
      </w:r>
      <w:r w:rsidRPr="005B29E6">
        <w:rPr>
          <w:rFonts w:ascii="Times New Roman" w:hAnsi="Times New Roman" w:cs="Times New Roman"/>
          <w:sz w:val="24"/>
          <w:szCs w:val="24"/>
        </w:rPr>
        <w:t xml:space="preserve"> в конкурсную массу включены:</w:t>
      </w:r>
    </w:p>
    <w:p w:rsidR="007A629C" w:rsidRPr="005B29E6" w:rsidRDefault="007A629C" w:rsidP="007A629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29E6">
        <w:rPr>
          <w:rFonts w:ascii="Times New Roman" w:hAnsi="Times New Roman" w:cs="Times New Roman"/>
          <w:sz w:val="24"/>
          <w:szCs w:val="24"/>
        </w:rPr>
        <w:t xml:space="preserve">- </w:t>
      </w:r>
      <w:r w:rsidR="00FE4B0C" w:rsidRPr="00FE4B0C">
        <w:rPr>
          <w:rFonts w:ascii="Times New Roman" w:hAnsi="Times New Roman" w:cs="Times New Roman"/>
          <w:bCs/>
          <w:sz w:val="24"/>
          <w:szCs w:val="24"/>
        </w:rPr>
        <w:t>Нежилое помещение, назначение Нежилое,</w:t>
      </w:r>
      <w:r w:rsidR="00FE4B0C">
        <w:rPr>
          <w:rFonts w:ascii="Times New Roman" w:hAnsi="Times New Roman" w:cs="Times New Roman"/>
          <w:bCs/>
          <w:sz w:val="24"/>
          <w:szCs w:val="24"/>
        </w:rPr>
        <w:t xml:space="preserve"> площадь 17.9 </w:t>
      </w:r>
      <w:proofErr w:type="spellStart"/>
      <w:r w:rsidR="00FE4B0C">
        <w:rPr>
          <w:rFonts w:ascii="Times New Roman" w:hAnsi="Times New Roman" w:cs="Times New Roman"/>
          <w:bCs/>
          <w:sz w:val="24"/>
          <w:szCs w:val="24"/>
        </w:rPr>
        <w:t>кв.м</w:t>
      </w:r>
      <w:proofErr w:type="spellEnd"/>
      <w:r w:rsidR="00FE4B0C">
        <w:rPr>
          <w:rFonts w:ascii="Times New Roman" w:hAnsi="Times New Roman" w:cs="Times New Roman"/>
          <w:bCs/>
          <w:sz w:val="24"/>
          <w:szCs w:val="24"/>
        </w:rPr>
        <w:t>.,</w:t>
      </w:r>
      <w:r w:rsidR="00FE4B0C" w:rsidRPr="00FE4B0C">
        <w:rPr>
          <w:rFonts w:ascii="Times New Roman" w:hAnsi="Times New Roman" w:cs="Times New Roman"/>
          <w:bCs/>
          <w:sz w:val="24"/>
          <w:szCs w:val="24"/>
        </w:rPr>
        <w:t xml:space="preserve"> кадастровый (условный) номер 23:43:0142047:9737</w:t>
      </w:r>
      <w:r w:rsidR="003333F8">
        <w:rPr>
          <w:rFonts w:ascii="Times New Roman" w:hAnsi="Times New Roman" w:cs="Times New Roman"/>
          <w:bCs/>
          <w:sz w:val="24"/>
          <w:szCs w:val="24"/>
        </w:rPr>
        <w:t>, расположенное по адресу :</w:t>
      </w:r>
      <w:r w:rsidR="003333F8" w:rsidRPr="003333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333F8" w:rsidRPr="003333F8">
        <w:rPr>
          <w:rFonts w:ascii="Times New Roman" w:hAnsi="Times New Roman" w:cs="Times New Roman"/>
          <w:bCs/>
          <w:sz w:val="24"/>
          <w:szCs w:val="24"/>
        </w:rPr>
        <w:t>г. Краснодар, ул. им. Героя Аверкиева А.А., д. 12, нежилое помещение 35</w:t>
      </w:r>
      <w:bookmarkStart w:id="0" w:name="_GoBack"/>
      <w:bookmarkEnd w:id="0"/>
    </w:p>
    <w:p w:rsidR="00FE4B0C" w:rsidRDefault="005F74AE" w:rsidP="007A629C">
      <w:pPr>
        <w:rPr>
          <w:rFonts w:ascii="Times New Roman" w:hAnsi="Times New Roman" w:cs="Times New Roman"/>
          <w:bCs/>
          <w:sz w:val="24"/>
          <w:szCs w:val="24"/>
        </w:rPr>
      </w:pPr>
      <w:r w:rsidRPr="005B29E6">
        <w:rPr>
          <w:rFonts w:ascii="Times New Roman" w:hAnsi="Times New Roman" w:cs="Times New Roman"/>
          <w:bCs/>
          <w:sz w:val="24"/>
          <w:szCs w:val="24"/>
        </w:rPr>
        <w:tab/>
        <w:t>Целью настоящей оценки являлось, определение начальный цены продажи имущества, включенного в конкурсную массу.</w:t>
      </w:r>
    </w:p>
    <w:p w:rsidR="005F74AE" w:rsidRDefault="005F74AE" w:rsidP="007A629C">
      <w:pPr>
        <w:rPr>
          <w:rFonts w:ascii="Times New Roman" w:hAnsi="Times New Roman" w:cs="Times New Roman"/>
          <w:bCs/>
          <w:sz w:val="24"/>
          <w:szCs w:val="24"/>
        </w:rPr>
      </w:pPr>
      <w:r w:rsidRPr="005B29E6">
        <w:rPr>
          <w:rFonts w:ascii="Times New Roman" w:hAnsi="Times New Roman" w:cs="Times New Roman"/>
          <w:bCs/>
          <w:sz w:val="24"/>
          <w:szCs w:val="24"/>
        </w:rPr>
        <w:tab/>
        <w:t xml:space="preserve">Результаты </w:t>
      </w:r>
      <w:r w:rsidR="005B29E6" w:rsidRPr="005B29E6">
        <w:rPr>
          <w:rFonts w:ascii="Times New Roman" w:hAnsi="Times New Roman" w:cs="Times New Roman"/>
          <w:bCs/>
          <w:sz w:val="24"/>
          <w:szCs w:val="24"/>
        </w:rPr>
        <w:t>анализа позволяют сделать вывод о том, что начальная стоимость объектов оценки составляет:</w:t>
      </w:r>
    </w:p>
    <w:p w:rsidR="00895326" w:rsidRDefault="00895326" w:rsidP="007A629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9"/>
        <w:gridCol w:w="1806"/>
        <w:gridCol w:w="2443"/>
        <w:gridCol w:w="987"/>
        <w:gridCol w:w="1985"/>
        <w:gridCol w:w="1695"/>
      </w:tblGrid>
      <w:tr w:rsidR="00895326" w:rsidTr="00A31A90">
        <w:tc>
          <w:tcPr>
            <w:tcW w:w="429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806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443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Кадастровый номер объекта оценки</w:t>
            </w:r>
          </w:p>
        </w:tc>
        <w:tc>
          <w:tcPr>
            <w:tcW w:w="987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(кв.м.)</w:t>
            </w:r>
          </w:p>
        </w:tc>
        <w:tc>
          <w:tcPr>
            <w:tcW w:w="1985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Состояние</w:t>
            </w:r>
          </w:p>
        </w:tc>
        <w:tc>
          <w:tcPr>
            <w:tcW w:w="1695" w:type="dxa"/>
          </w:tcPr>
          <w:p w:rsidR="0039146C" w:rsidRDefault="0039146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Стоимость в результате применения сравнительного подхода (руб.)</w:t>
            </w:r>
          </w:p>
        </w:tc>
      </w:tr>
      <w:tr w:rsidR="00A31A90" w:rsidTr="00A31A90">
        <w:tc>
          <w:tcPr>
            <w:tcW w:w="429" w:type="dxa"/>
          </w:tcPr>
          <w:p w:rsidR="00A31A90" w:rsidRDefault="00A31A90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06" w:type="dxa"/>
          </w:tcPr>
          <w:p w:rsidR="00A31A90" w:rsidRDefault="00FE4B0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Нежилое помещение</w:t>
            </w:r>
          </w:p>
        </w:tc>
        <w:tc>
          <w:tcPr>
            <w:tcW w:w="2443" w:type="dxa"/>
          </w:tcPr>
          <w:p w:rsidR="00A31A90" w:rsidRDefault="00FE4B0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4B0C">
              <w:rPr>
                <w:rFonts w:ascii="Times New Roman" w:hAnsi="Times New Roman" w:cs="Times New Roman"/>
                <w:bCs/>
                <w:sz w:val="24"/>
                <w:szCs w:val="24"/>
              </w:rPr>
              <w:t>23:43:0142047:9737</w:t>
            </w:r>
          </w:p>
        </w:tc>
        <w:tc>
          <w:tcPr>
            <w:tcW w:w="987" w:type="dxa"/>
          </w:tcPr>
          <w:p w:rsidR="00A31A90" w:rsidRDefault="00FE4B0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17.9</w:t>
            </w:r>
          </w:p>
        </w:tc>
        <w:tc>
          <w:tcPr>
            <w:tcW w:w="1985" w:type="dxa"/>
          </w:tcPr>
          <w:p w:rsidR="00A31A90" w:rsidRDefault="00A31A90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Удов.</w:t>
            </w:r>
          </w:p>
        </w:tc>
        <w:tc>
          <w:tcPr>
            <w:tcW w:w="1695" w:type="dxa"/>
          </w:tcPr>
          <w:p w:rsidR="00A31A90" w:rsidRDefault="00FE4B0C" w:rsidP="00FE4B0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447 500,00</w:t>
            </w:r>
          </w:p>
        </w:tc>
      </w:tr>
      <w:tr w:rsidR="0039146C" w:rsidTr="00895326">
        <w:trPr>
          <w:trHeight w:val="441"/>
        </w:trPr>
        <w:tc>
          <w:tcPr>
            <w:tcW w:w="7650" w:type="dxa"/>
            <w:gridSpan w:val="5"/>
          </w:tcPr>
          <w:p w:rsidR="0039146C" w:rsidRPr="00895326" w:rsidRDefault="00895326" w:rsidP="007A62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3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695" w:type="dxa"/>
          </w:tcPr>
          <w:p w:rsidR="0039146C" w:rsidRDefault="00FE4B0C" w:rsidP="007A62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447 500,00</w:t>
            </w:r>
          </w:p>
        </w:tc>
      </w:tr>
    </w:tbl>
    <w:p w:rsidR="005B29E6" w:rsidRPr="005B29E6" w:rsidRDefault="005B29E6" w:rsidP="007A629C">
      <w:pPr>
        <w:rPr>
          <w:rFonts w:ascii="Times New Roman" w:hAnsi="Times New Roman" w:cs="Times New Roman"/>
          <w:bCs/>
          <w:sz w:val="24"/>
          <w:szCs w:val="24"/>
        </w:rPr>
      </w:pPr>
    </w:p>
    <w:p w:rsidR="005E51B7" w:rsidRDefault="005E51B7" w:rsidP="005E51B7">
      <w:pPr>
        <w:pStyle w:val="a4"/>
        <w:rPr>
          <w:bCs/>
        </w:rPr>
      </w:pPr>
    </w:p>
    <w:p w:rsidR="005E51B7" w:rsidRDefault="005E51B7" w:rsidP="005E51B7">
      <w:pPr>
        <w:pStyle w:val="a4"/>
        <w:rPr>
          <w:bCs/>
        </w:rPr>
      </w:pPr>
    </w:p>
    <w:p w:rsidR="00FE4B0C" w:rsidRDefault="00FE4B0C" w:rsidP="005E51B7">
      <w:pPr>
        <w:pStyle w:val="a4"/>
        <w:rPr>
          <w:bCs/>
        </w:rPr>
      </w:pPr>
    </w:p>
    <w:p w:rsid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Финансовый управляющий</w:t>
      </w:r>
    </w:p>
    <w:p w:rsidR="005E51B7" w:rsidRDefault="00FE4B0C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Тарасенко Е.Б.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E51B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_____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_________ / </w:t>
      </w:r>
      <w:r w:rsidR="005E51B7">
        <w:rPr>
          <w:rFonts w:ascii="Times New Roman" w:hAnsi="Times New Roman" w:cs="Times New Roman"/>
          <w:bCs/>
          <w:sz w:val="28"/>
          <w:szCs w:val="28"/>
        </w:rPr>
        <w:t>С.А. Муха</w:t>
      </w:r>
    </w:p>
    <w:p w:rsidR="005E51B7" w:rsidRPr="005E51B7" w:rsidRDefault="005E51B7" w:rsidP="005E51B7">
      <w:pPr>
        <w:pStyle w:val="a4"/>
        <w:ind w:hanging="720"/>
        <w:rPr>
          <w:rFonts w:ascii="Times New Roman" w:hAnsi="Times New Roman" w:cs="Times New Roman"/>
          <w:bCs/>
          <w:sz w:val="28"/>
          <w:szCs w:val="28"/>
        </w:rPr>
      </w:pPr>
    </w:p>
    <w:sectPr w:rsidR="005E51B7" w:rsidRPr="005E51B7" w:rsidSect="00FE4B0C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3F8" w:rsidRDefault="003333F8" w:rsidP="003333F8">
      <w:pPr>
        <w:spacing w:after="0" w:line="240" w:lineRule="auto"/>
      </w:pPr>
      <w:r>
        <w:separator/>
      </w:r>
    </w:p>
  </w:endnote>
  <w:endnote w:type="continuationSeparator" w:id="0">
    <w:p w:rsidR="003333F8" w:rsidRDefault="003333F8" w:rsidP="0033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3F8" w:rsidRDefault="003333F8" w:rsidP="003333F8">
      <w:pPr>
        <w:spacing w:after="0" w:line="240" w:lineRule="auto"/>
      </w:pPr>
      <w:r>
        <w:separator/>
      </w:r>
    </w:p>
  </w:footnote>
  <w:footnote w:type="continuationSeparator" w:id="0">
    <w:p w:rsidR="003333F8" w:rsidRDefault="003333F8" w:rsidP="00333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D7B76"/>
    <w:multiLevelType w:val="hybridMultilevel"/>
    <w:tmpl w:val="7BEC6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266B7"/>
    <w:multiLevelType w:val="hybridMultilevel"/>
    <w:tmpl w:val="11DA5D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71"/>
    <w:rsid w:val="000726B0"/>
    <w:rsid w:val="000A40B5"/>
    <w:rsid w:val="002919E8"/>
    <w:rsid w:val="003333F8"/>
    <w:rsid w:val="0039146C"/>
    <w:rsid w:val="003A4BBF"/>
    <w:rsid w:val="0045224C"/>
    <w:rsid w:val="00574440"/>
    <w:rsid w:val="005B29E6"/>
    <w:rsid w:val="005E51B7"/>
    <w:rsid w:val="005F74AE"/>
    <w:rsid w:val="007A629C"/>
    <w:rsid w:val="00895326"/>
    <w:rsid w:val="00A31A90"/>
    <w:rsid w:val="00BA4F8F"/>
    <w:rsid w:val="00C01071"/>
    <w:rsid w:val="00F55074"/>
    <w:rsid w:val="00FE4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95B3E"/>
  <w15:docId w15:val="{19A7D040-6D52-473E-93E2-A6200AAA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507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5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9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33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33F8"/>
  </w:style>
  <w:style w:type="paragraph" w:styleId="a9">
    <w:name w:val="footer"/>
    <w:basedOn w:val="a"/>
    <w:link w:val="aa"/>
    <w:uiPriority w:val="99"/>
    <w:unhideWhenUsed/>
    <w:rsid w:val="00333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3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2xfJpWAyzYgm7SlWTiV2HI+84B1IKKkjoSD5xFL5Hrg=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tCl2TfoNXzfrUJmFG6tRVRbOULzAlunMqitbI9DORr0=</DigestValue>
    </Reference>
  </SignedInfo>
  <SignatureValue>78CYLq99UIA/hBPGiDLw/rLcfE6hzARihqKEHno7mCCwP0erwkZYY1vnDeXKTVYH
RzfzvCJun33UgA9yK5h1kw==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rUnCN3ibhtVT3ilLuEdm0emaC0I=</DigestValue>
      </Reference>
      <Reference URI="/word/endnotes.xml?ContentType=application/vnd.openxmlformats-officedocument.wordprocessingml.endnotes+xml">
        <DigestMethod Algorithm="http://www.w3.org/2000/09/xmldsig#sha1"/>
        <DigestValue>sgpSq+DRrDgHFkj9aYYCzI1Gs14=</DigestValue>
      </Reference>
      <Reference URI="/word/fontTable.xml?ContentType=application/vnd.openxmlformats-officedocument.wordprocessingml.fontTable+xml">
        <DigestMethod Algorithm="http://www.w3.org/2000/09/xmldsig#sha1"/>
        <DigestValue>qXkICUg2aFwLk0ekKkRiU/t0Teg=</DigestValue>
      </Reference>
      <Reference URI="/word/footnotes.xml?ContentType=application/vnd.openxmlformats-officedocument.wordprocessingml.footnotes+xml">
        <DigestMethod Algorithm="http://www.w3.org/2000/09/xmldsig#sha1"/>
        <DigestValue>gK0UMrJ31GkeoE2QMZqUfX1PTpU=</DigestValue>
      </Reference>
      <Reference URI="/word/numbering.xml?ContentType=application/vnd.openxmlformats-officedocument.wordprocessingml.numbering+xml">
        <DigestMethod Algorithm="http://www.w3.org/2000/09/xmldsig#sha1"/>
        <DigestValue>zrbhP7aYCZKF9uFxM9VY+2ac3cU=</DigestValue>
      </Reference>
      <Reference URI="/word/settings.xml?ContentType=application/vnd.openxmlformats-officedocument.wordprocessingml.settings+xml">
        <DigestMethod Algorithm="http://www.w3.org/2000/09/xmldsig#sha1"/>
        <DigestValue>EoCPUdGMB3sItPCgQpXhtcu/i04=</DigestValue>
      </Reference>
      <Reference URI="/word/styles.xml?ContentType=application/vnd.openxmlformats-officedocument.wordprocessingml.styles+xml">
        <DigestMethod Algorithm="http://www.w3.org/2000/09/xmldsig#sha1"/>
        <DigestValue>rrT+oai9/n0RWm3bZvs/r0WlvJs=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2019-03-26T09:49:33Z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2019-03-26T09:49:33Z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Fly&amp;Sych</dc:creator>
  <cp:keywords/>
  <dc:description/>
  <cp:lastModifiedBy> </cp:lastModifiedBy>
  <cp:revision>3</cp:revision>
  <dcterms:created xsi:type="dcterms:W3CDTF">2018-12-19T09:09:00Z</dcterms:created>
  <dcterms:modified xsi:type="dcterms:W3CDTF">2018-12-19T09:14:00Z</dcterms:modified>
</cp:coreProperties>
</file>