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AB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0ABC" w:rsidRDefault="00020ABC" w:rsidP="00ED7965">
      <w:pPr>
        <w:ind w:left="142"/>
        <w:rPr>
          <w:rFonts w:ascii="Times New Roman" w:hAnsi="Times New Roman"/>
        </w:rPr>
      </w:pPr>
    </w:p>
    <w:p w:rsidR="00020ABC" w:rsidRDefault="00020ABC" w:rsidP="00ED7965">
      <w:pPr>
        <w:ind w:left="142"/>
        <w:rPr>
          <w:rFonts w:ascii="Times New Roman" w:hAnsi="Times New Roman"/>
        </w:rPr>
      </w:pPr>
    </w:p>
    <w:p w:rsidR="00020ABC" w:rsidRDefault="00020ABC" w:rsidP="00ED7965">
      <w:pPr>
        <w:ind w:left="142"/>
        <w:rPr>
          <w:rFonts w:ascii="Times New Roman" w:hAnsi="Times New Roman"/>
        </w:rPr>
      </w:pPr>
    </w:p>
    <w:p w:rsidR="00020ABC" w:rsidRDefault="00020AB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20A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20A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20AB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№СТП-2774/2</w:t>
      </w:r>
    </w:p>
    <w:p w:rsidR="00020ABC" w:rsidRDefault="00020AB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0AB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10.05.2018</w:t>
      </w:r>
    </w:p>
    <w:p w:rsidR="00020ABC" w:rsidRDefault="00020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0AB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ИП Глава КФХ Поляков Андрей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20ABC" w:rsidRDefault="00020AB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20AB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2018-04-23 09:00:00 (время московское) до 2018-05-10 23:59:00 (время московское) по лоту:</w:t>
      </w:r>
    </w:p>
    <w:p w:rsidR="00020ABC" w:rsidRDefault="00020A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20AB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0AB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20AB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20ABC" w:rsidTr="00BA0078">
        <w:tc>
          <w:tcPr>
            <w:tcW w:w="2996" w:type="dxa"/>
            <w:vAlign w:val="center"/>
          </w:tcPr>
          <w:p w:rsidR="00020AB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20AB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здание, литер А,А1, пл. 11,4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Нежилое здание, литер Б, пл. 53,2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Адрес: </w:t>
            </w:r>
            <w:proofErr w:type="spellStart"/>
            <w:r>
              <w:rPr>
                <w:rFonts w:ascii="Times New Roman" w:hAnsi="Times New Roman"/>
              </w:rPr>
              <w:t>ул.Степная</w:t>
            </w:r>
            <w:proofErr w:type="spellEnd"/>
            <w:r>
              <w:rPr>
                <w:rFonts w:ascii="Times New Roman" w:hAnsi="Times New Roman"/>
              </w:rPr>
              <w:t>, 105 (склад ГСМ)</w:t>
            </w:r>
          </w:p>
        </w:tc>
      </w:tr>
    </w:tbl>
    <w:p w:rsidR="00020ABC" w:rsidRDefault="00020AB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0AB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№СТП-2774/2 по лоту №2 не поступили.</w:t>
      </w:r>
    </w:p>
    <w:p w:rsidR="00594265" w:rsidRDefault="005942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0ABC" w:rsidRDefault="00020AB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0AB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020ABC" w:rsidRDefault="00020ABC" w:rsidP="005C56AE">
      <w:pPr>
        <w:rPr>
          <w:rFonts w:ascii="Times New Roman" w:hAnsi="Times New Roman"/>
        </w:rPr>
      </w:pPr>
    </w:p>
    <w:p w:rsidR="00020ABC" w:rsidRDefault="00020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0ABC" w:rsidRDefault="00020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0ABC" w:rsidRDefault="00020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0ABC" w:rsidRDefault="00020ABC" w:rsidP="00455D60">
      <w:pPr>
        <w:ind w:left="142"/>
        <w:rPr>
          <w:rFonts w:ascii="Times New Roman" w:hAnsi="Times New Roman"/>
        </w:rPr>
      </w:pPr>
    </w:p>
    <w:p w:rsidR="00020ABC" w:rsidRDefault="00020AB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0ABC" w:rsidRDefault="00020AB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0ABC" w:rsidRDefault="00020AB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20ABC" w:rsidRDefault="00020ABC" w:rsidP="00455D60">
      <w:pPr>
        <w:ind w:left="142"/>
        <w:rPr>
          <w:rFonts w:ascii="Times New Roman" w:hAnsi="Times New Roman"/>
        </w:rPr>
      </w:pPr>
    </w:p>
    <w:p w:rsidR="00020ABC" w:rsidRDefault="00020AB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20ABC" w:rsidRDefault="00020AB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0ABC" w:rsidRDefault="00020AB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0ABC" w:rsidRDefault="00020AB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20ABC" w:rsidRDefault="00020ABC" w:rsidP="00ED7965">
      <w:pPr>
        <w:ind w:left="142"/>
        <w:rPr>
          <w:rFonts w:ascii="Times New Roman" w:hAnsi="Times New Roman"/>
        </w:rPr>
      </w:pPr>
    </w:p>
    <w:sectPr w:rsidR="00020AB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833" w:rsidRDefault="002A0833" w:rsidP="00ED7965">
      <w:pPr>
        <w:spacing w:after="0" w:line="240" w:lineRule="auto"/>
      </w:pPr>
      <w:r>
        <w:separator/>
      </w:r>
    </w:p>
  </w:endnote>
  <w:endnote w:type="continuationSeparator" w:id="0">
    <w:p w:rsidR="002A0833" w:rsidRDefault="002A08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ABC" w:rsidRDefault="00020AB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ABC" w:rsidRDefault="00020AB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ABC" w:rsidRDefault="00020A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833" w:rsidRDefault="002A0833" w:rsidP="00ED7965">
      <w:pPr>
        <w:spacing w:after="0" w:line="240" w:lineRule="auto"/>
      </w:pPr>
      <w:r>
        <w:separator/>
      </w:r>
    </w:p>
  </w:footnote>
  <w:footnote w:type="continuationSeparator" w:id="0">
    <w:p w:rsidR="002A0833" w:rsidRDefault="002A08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ABC" w:rsidRDefault="002A08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ABC" w:rsidRDefault="002A08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ABC" w:rsidRDefault="002A08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0ABC"/>
    <w:rsid w:val="00021267"/>
    <w:rsid w:val="00042DCE"/>
    <w:rsid w:val="000B2FEF"/>
    <w:rsid w:val="000C112C"/>
    <w:rsid w:val="000C2646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083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4265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C55E7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AE8D522-0702-44CA-9810-C8E2A9FF7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SOvUb46XZq/7ZQJoBRyqVT0iN153l+ZIqMprmSUtSJo=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6OgEZk/Ih0347DQXk9euvyjGP2XuTPglyFiK0ZZHcOc=</DigestValue>
    </Reference>
  </SignedInfo>
  <SignatureValue>Fc/qBYcq3nWmFSnmIFF0nKuNIGbItCLsdqg8B5axQvgLac9ej49BJJBNwMrMBbuE
ug38RysZ2ySP6eTyeRUazg==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eHTwdelaeycSJWWQJ6kT1hqxAcU=</DigestValue>
      </Reference>
      <Reference URI="/word/endnotes.xml?ContentType=application/vnd.openxmlformats-officedocument.wordprocessingml.endnotes+xml">
        <DigestMethod Algorithm="http://www.w3.org/2000/09/xmldsig#sha1"/>
        <DigestValue>wqYHT1oAIyM3SzcDncvj78TEJws=</DigestValue>
      </Reference>
      <Reference URI="/word/fontTable.xml?ContentType=application/vnd.openxmlformats-officedocument.wordprocessingml.fontTable+xml">
        <DigestMethod Algorithm="http://www.w3.org/2000/09/xmldsig#sha1"/>
        <DigestValue>kFt0Ko4+q15OmqCixWzxMqV5O5o=</DigestValue>
      </Reference>
      <Reference URI="/word/footer1.xml?ContentType=application/vnd.openxmlformats-officedocument.wordprocessingml.footer+xml">
        <DigestMethod Algorithm="http://www.w3.org/2000/09/xmldsig#sha1"/>
        <DigestValue>KwK98q9ER2VnCojwDNyCk37YbIU=</DigestValue>
      </Reference>
      <Reference URI="/word/footer2.xml?ContentType=application/vnd.openxmlformats-officedocument.wordprocessingml.footer+xml">
        <DigestMethod Algorithm="http://www.w3.org/2000/09/xmldsig#sha1"/>
        <DigestValue>KwK98q9ER2VnCojwDNyCk37YbIU=</DigestValue>
      </Reference>
      <Reference URI="/word/footer3.xml?ContentType=application/vnd.openxmlformats-officedocument.wordprocessingml.footer+xml">
        <DigestMethod Algorithm="http://www.w3.org/2000/09/xmldsig#sha1"/>
        <DigestValue>KwK98q9ER2VnCojwDNyCk37YbIU=</DigestValue>
      </Reference>
      <Reference URI="/word/footnotes.xml?ContentType=application/vnd.openxmlformats-officedocument.wordprocessingml.footnotes+xml">
        <DigestMethod Algorithm="http://www.w3.org/2000/09/xmldsig#sha1"/>
        <DigestValue>vKWqAOjm9XIIklGNZUiHx0EZ/4k=</DigestValue>
      </Reference>
      <Reference URI="/word/header1.xml?ContentType=application/vnd.openxmlformats-officedocument.wordprocessingml.header+xml">
        <DigestMethod Algorithm="http://www.w3.org/2000/09/xmldsig#sha1"/>
        <DigestValue>Ut2q/3MWnQcJSWGU+8QFUX1VaFY=</DigestValue>
      </Reference>
      <Reference URI="/word/header2.xml?ContentType=application/vnd.openxmlformats-officedocument.wordprocessingml.header+xml">
        <DigestMethod Algorithm="http://www.w3.org/2000/09/xmldsig#sha1"/>
        <DigestValue>dmf6a9bBNhpJdd04AOd2WHGF8ys=</DigestValue>
      </Reference>
      <Reference URI="/word/header3.xml?ContentType=application/vnd.openxmlformats-officedocument.wordprocessingml.header+xml">
        <DigestMethod Algorithm="http://www.w3.org/2000/09/xmldsig#sha1"/>
        <DigestValue>2YYR3ak3wz3IF1vp/ub21CzCuMs=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YRE5FEfYPKWrjuTpAkE4ERV8L6A=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2018-05-11T07:55:05Z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2018-05-11T07:55:05Z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32D81-DF21-4B41-AB06-9574FC13B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2018-05-11T07:54:00Z</dcterms:created>
  <dcterms:modified xsi:type="dcterms:W3CDTF">2018-05-11T07:54:00Z</dcterms:modified>
</cp:coreProperties>
</file>