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74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1745" w:rsidRDefault="001E1745" w:rsidP="00ED7965">
      <w:pPr>
        <w:ind w:left="142"/>
        <w:rPr>
          <w:rFonts w:ascii="Times New Roman" w:hAnsi="Times New Roman"/>
        </w:rPr>
      </w:pPr>
    </w:p>
    <w:p w:rsidR="001E1745" w:rsidRDefault="001E1745" w:rsidP="00ED7965">
      <w:pPr>
        <w:ind w:left="142"/>
        <w:rPr>
          <w:rFonts w:ascii="Times New Roman" w:hAnsi="Times New Roman"/>
        </w:rPr>
      </w:pPr>
    </w:p>
    <w:p w:rsidR="001E1745" w:rsidRDefault="001E1745" w:rsidP="00ED7965">
      <w:pPr>
        <w:ind w:left="142"/>
        <w:rPr>
          <w:rFonts w:ascii="Times New Roman" w:hAnsi="Times New Roman"/>
        </w:rPr>
      </w:pPr>
    </w:p>
    <w:p w:rsidR="001E174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E174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E174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Мочалин Алексей Михайлович</w:t>
      </w:r>
    </w:p>
    <w:p w:rsidR="001E1745" w:rsidRDefault="001E174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E174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СТП-2980/2</w:t>
      </w:r>
      <w:bookmarkEnd w:id="0"/>
    </w:p>
    <w:p w:rsidR="001E174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E174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E174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Вилайн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E1745" w:rsidRDefault="001E174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174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2018-07-30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E174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2018-09-17 12:19:00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E174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E174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E174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E1745" w:rsidRDefault="001E174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E174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E174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E174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E174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74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74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земли населенных пунктов, под производственной базой, площадь 2179 кв.м., кадастровый № 47:13:1203010:27, находящийся по адресу: Ленинградская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д.11 (обременение: № 47-47/028-47/028/006/2016-1363/1 (запрет на отчуждение без согласия налогового органа) и расположенное на данном земельном участке нежилое здание (здание контрольно-пропускного  пункта), кадастровый № 47:13:1203010:36,  площадь 56,1 кв.м, находящееся по адресу: Ленинградская обл., г. Тихв</w:t>
            </w:r>
            <w:r w:rsidR="00682944">
              <w:rPr>
                <w:rFonts w:ascii="Times New Roman" w:hAnsi="Times New Roman"/>
                <w:sz w:val="24"/>
                <w:szCs w:val="24"/>
              </w:rPr>
              <w:t xml:space="preserve">ин, ул. </w:t>
            </w:r>
            <w:proofErr w:type="spellStart"/>
            <w:r w:rsidR="00682944"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 w:rsidR="00682944">
              <w:rPr>
                <w:rFonts w:ascii="Times New Roman" w:hAnsi="Times New Roman"/>
                <w:sz w:val="24"/>
                <w:szCs w:val="24"/>
              </w:rPr>
              <w:t>, д. 11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1042200.00</w:t>
            </w:r>
          </w:p>
        </w:tc>
      </w:tr>
    </w:tbl>
    <w:p w:rsidR="001E1745" w:rsidRDefault="001E174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E174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E174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4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4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4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E174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944" w:rsidRDefault="00682944" w:rsidP="0068294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10.09.2018</w:t>
            </w:r>
          </w:p>
          <w:p w:rsidR="001E1745" w:rsidRDefault="00682944" w:rsidP="0068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16.09.2018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68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416880.00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68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E1745" w:rsidRDefault="001E174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E174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E174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E174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Курилов Сергей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Pr="00682944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187553, Ленинградская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область, Тихвинский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Тихвин, 1-й Микрорайон, д. 24, кв. 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2018-09-16 18:52:39</w:t>
            </w:r>
          </w:p>
          <w:p w:rsidR="001E1745" w:rsidRDefault="001E174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E1745" w:rsidRDefault="001E174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174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E174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E174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Курилов Сергей Степанович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187553, Ленинградская область, Тихвинский р-н,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Тихвин, 1-й Микрорайон, д. 24, кв. 88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2018-09-16 18:52:39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4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425000.00</w:t>
            </w:r>
          </w:p>
        </w:tc>
      </w:tr>
    </w:tbl>
    <w:p w:rsidR="001E1745" w:rsidRDefault="001E174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E174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Вилайн</w:t>
      </w:r>
      <w:proofErr w:type="spellEnd"/>
      <w:r>
        <w:rPr>
          <w:b/>
        </w:rPr>
        <w:t xml:space="preserve">» </w:t>
      </w:r>
      <w:r>
        <w:t>Лот №2 посредством публичного предложения, прием заявок прекращается.</w:t>
      </w:r>
    </w:p>
    <w:p w:rsidR="001E1745" w:rsidRDefault="001E174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E174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2EE" w:rsidRDefault="00DB22EE" w:rsidP="00ED7965">
      <w:pPr>
        <w:spacing w:after="0" w:line="240" w:lineRule="auto"/>
      </w:pPr>
      <w:r>
        <w:separator/>
      </w:r>
    </w:p>
  </w:endnote>
  <w:endnote w:type="continuationSeparator" w:id="0">
    <w:p w:rsidR="00DB22EE" w:rsidRDefault="00DB22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745" w:rsidRDefault="001E174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745" w:rsidRDefault="001E174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745" w:rsidRDefault="001E17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2EE" w:rsidRDefault="00DB22EE" w:rsidP="00ED7965">
      <w:pPr>
        <w:spacing w:after="0" w:line="240" w:lineRule="auto"/>
      </w:pPr>
      <w:r>
        <w:separator/>
      </w:r>
    </w:p>
  </w:footnote>
  <w:footnote w:type="continuationSeparator" w:id="0">
    <w:p w:rsidR="00DB22EE" w:rsidRDefault="00DB22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745" w:rsidRDefault="001E17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745" w:rsidRDefault="001E17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745" w:rsidRDefault="001E17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1E1745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2944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B22EE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O0SzQhDHnJ9zYAso/70x1CYTG5qWTo1m30Kl/zRvMR8=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2ruBSw0qKqvzREuHP1Qpw+sp7HT6ONUbZvnLJss28WkV7w6PefyWLTEYoP2WFolhb/LJuwM+
    y79lWm/TPOV9rg==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TRzCoEPBApNA9jS5N78MMtUW7Z8=</DigestValue>
      </Reference>
      <Reference URI="/word/endnotes.xml?ContentType=application/vnd.openxmlformats-officedocument.wordprocessingml.endnotes+xml">
        <DigestMethod Algorithm="http://www.w3.org/2000/09/xmldsig#sha1"/>
        <DigestValue>uBZiB4z3bTlxJc94xSWVTYazlBs=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o2J7a2Mr26Qe+U6ZGAzwD2fm4sY=</DigestValue>
      </Reference>
      <Reference URI="/word/footer2.xml?ContentType=application/vnd.openxmlformats-officedocument.wordprocessingml.footer+xml">
        <DigestMethod Algorithm="http://www.w3.org/2000/09/xmldsig#sha1"/>
        <DigestValue>o2J7a2Mr26Qe+U6ZGAzwD2fm4sY=</DigestValue>
      </Reference>
      <Reference URI="/word/footer3.xml?ContentType=application/vnd.openxmlformats-officedocument.wordprocessingml.footer+xml">
        <DigestMethod Algorithm="http://www.w3.org/2000/09/xmldsig#sha1"/>
        <DigestValue>o2J7a2Mr26Qe+U6ZGAzwD2fm4sY=</DigestValue>
      </Reference>
      <Reference URI="/word/footnotes.xml?ContentType=application/vnd.openxmlformats-officedocument.wordprocessingml.footnotes+xml">
        <DigestMethod Algorithm="http://www.w3.org/2000/09/xmldsig#sha1"/>
        <DigestValue>7yI/+iWdNxFGsroXEEDFir3+l8E=</DigestValue>
      </Reference>
      <Reference URI="/word/header1.xml?ContentType=application/vnd.openxmlformats-officedocument.wordprocessingml.header+xml">
        <DigestMethod Algorithm="http://www.w3.org/2000/09/xmldsig#sha1"/>
        <DigestValue>x64mSohwo+83Wzt7G8iqLsUssu0=</DigestValue>
      </Reference>
      <Reference URI="/word/header2.xml?ContentType=application/vnd.openxmlformats-officedocument.wordprocessingml.header+xml">
        <DigestMethod Algorithm="http://www.w3.org/2000/09/xmldsig#sha1"/>
        <DigestValue>Dkvf/Q6PE0ZZ0Tnq2/HvafTPujQ=</DigestValue>
      </Reference>
      <Reference URI="/word/header3.xml?ContentType=application/vnd.openxmlformats-officedocument.wordprocessingml.header+xml">
        <DigestMethod Algorithm="http://www.w3.org/2000/09/xmldsig#sha1"/>
        <DigestValue>ZNUMuktEJm/Gb6O72BTesOlODDY=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1AVJ8uHM3rMsDkB//2rtmR6g8MA=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dKmFoCnubzb5LYbcap4wh0IR8b0=</DigestValue>
      </Reference>
    </Manifest>
    <SignatureProperties>
      <SignatureProperty Id="idSignatureTime" Target="#idPackageSignature">
        <mdssi:SignatureTime>
          <mdssi:Format>YYYY-MM-DDThh:mm:ssTZD</mdssi:Format>
          <mdssi:Value>2018-09-17T09:54:18Z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92772-0D63-4190-9559-279F4850E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2018-09-17T09:36:00Z</dcterms:modified>
</cp:coreProperties>
</file>