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E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0ED" w:rsidRDefault="00AF50ED" w:rsidP="00ED7965">
      <w:pPr>
        <w:ind w:left="142"/>
      </w:pPr>
    </w:p>
    <w:p w:rsidR="00AF50ED" w:rsidRDefault="00AF50ED" w:rsidP="00ED7965">
      <w:pPr>
        <w:ind w:left="142"/>
      </w:pPr>
    </w:p>
    <w:p w:rsidR="00AF50ED" w:rsidRDefault="00AF50ED" w:rsidP="00ED7965">
      <w:pPr>
        <w:ind w:left="142"/>
      </w:pPr>
    </w:p>
    <w:p w:rsidR="00AF50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50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50E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50ED" w:rsidRDefault="00AF50E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50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№СТП-3232/1</w:t>
      </w:r>
    </w:p>
    <w:p w:rsidR="00AF50E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50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50E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F50E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D526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F50ED" w:rsidRDefault="00AF50E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50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="00AF50E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50E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50E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50ED" w:rsidRDefault="00AF50E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50E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50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50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50E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0E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0E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двухстоечный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д/обработки дерева серии EVOLUTION ONE-90 сер № AL/004957; сверлильный автоматический деревообрабатывающий центр серии UNIX тип KBT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сер.№AL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/008575 с ЧПУ; 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AL/006927; 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AL/006928; сверлильный автоматический деревообрабатывающий центр серии MORBIDELLI AUTHOR тип 630Super; высокоточный вальцовый покрасочный станок д/нанесения на деревянные заготовки грунтов и лаков, мод.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желатинирования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модель АС-TLM60-28 GEL2.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«Лагуна», начальная цена 18454500.00</w:t>
            </w:r>
          </w:p>
        </w:tc>
      </w:tr>
    </w:tbl>
    <w:p w:rsidR="00AF50ED" w:rsidRDefault="00AF50E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0E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должника, представленные участниками торгов:</w:t>
      </w:r>
    </w:p>
    <w:p w:rsidR="00AF50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50ED" w:rsidRDefault="00AF50E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50E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50ED" w:rsidRDefault="00AF50E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0E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D526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D526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D526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50E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AF50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AF50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AF50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7D52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7D52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0ED" w:rsidRDefault="007D52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526A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0E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ohQz3+lpfl5nP5bE7f8Y/UYyeZCPO3EwIDKyOCn+pf8=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yI5VUglqr6K5to2LlHb8JC/g7GOST+HnlUkg5oOJff0=</DigestValue>
    </Reference>
  </SignedInfo>
  <SignatureValue>E9XtKyp53DVLu6ldSsyhbf7CkjIM6/eyekm/CzmDV34pMm4dSisWoNA5CoR3cU1A
5IdDNYA6FkO6i4WUAY3s5A==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py2SfFpus4kzVjKswH2F97utCMA=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4KVHnbw8T/EqVafYwrM26NsI9N4=</DigestValue>
      </Reference>
      <Reference URI="/word/footer2.xml?ContentType=application/vnd.openxmlformats-officedocument.wordprocessingml.footer+xml">
        <DigestMethod Algorithm="http://www.w3.org/2000/09/xmldsig#sha1"/>
        <DigestValue>4KVHnbw8T/EqVafYwrM26NsI9N4=</DigestValue>
      </Reference>
      <Reference URI="/word/footer3.xml?ContentType=application/vnd.openxmlformats-officedocument.wordprocessingml.footer+xml">
        <DigestMethod Algorithm="http://www.w3.org/2000/09/xmldsig#sha1"/>
        <DigestValue>4KVHnbw8T/EqVafYwrM26NsI9N4=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+7fH0NROXQ15sGmT75ED0+91is0=</DigestValue>
      </Reference>
      <Reference URI="/word/header2.xml?ContentType=application/vnd.openxmlformats-officedocument.wordprocessingml.header+xml">
        <DigestMethod Algorithm="http://www.w3.org/2000/09/xmldsig#sha1"/>
        <DigestValue>P5/2X983XmKp8APPfvNBUY+88T8=</DigestValue>
      </Reference>
      <Reference URI="/word/header3.xml?ContentType=application/vnd.openxmlformats-officedocument.wordprocessingml.header+xml">
        <DigestMethod Algorithm="http://www.w3.org/2000/09/xmldsig#sha1"/>
        <DigestValue>njyGeA43XfgqHaMOzMGTY0yeYwk=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pp0GKBektMhCsNjro1EB37LxfCI=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2018-12-17T11:28:59Z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2018-12-17T11:28:59Z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8126E-9B31-4950-A80E-34820D815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2018-12-17T11:28:00Z</dcterms:modified>
</cp:coreProperties>
</file>