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06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306D" w:rsidRDefault="00D1306D" w:rsidP="00ED7965">
      <w:pPr>
        <w:ind w:left="142"/>
        <w:rPr>
          <w:rFonts w:ascii="Times New Roman" w:hAnsi="Times New Roman"/>
        </w:rPr>
      </w:pPr>
    </w:p>
    <w:p w:rsidR="00D1306D" w:rsidRDefault="00D1306D" w:rsidP="00ED7965">
      <w:pPr>
        <w:ind w:left="142"/>
        <w:rPr>
          <w:rFonts w:ascii="Times New Roman" w:hAnsi="Times New Roman"/>
        </w:rPr>
      </w:pPr>
    </w:p>
    <w:p w:rsidR="00D1306D" w:rsidRDefault="00D1306D" w:rsidP="00ED7965">
      <w:pPr>
        <w:ind w:left="142"/>
        <w:rPr>
          <w:rFonts w:ascii="Times New Roman" w:hAnsi="Times New Roman"/>
        </w:rPr>
      </w:pPr>
    </w:p>
    <w:p w:rsidR="00D1306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1306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1306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1306D" w:rsidRDefault="00D1306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1306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№СТП-3315/1</w:t>
      </w:r>
    </w:p>
    <w:p w:rsidR="00D1306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1306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1306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D4DB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1306D" w:rsidRDefault="00D1306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130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D130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2019-01-16 23:59:00 (время московское)</w:t>
      </w:r>
    </w:p>
    <w:p w:rsidR="00D130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30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130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1306D" w:rsidRDefault="00D1306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1306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1306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1306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1306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6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6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под производственную базу, общая площадь 53439,43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еспублика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Тыва, г. Кызыл, ул. Ровенская, д. 36, кадастровый номер: 17:18:0105003:244;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нежилые помещения, назначение: нежилое, общая площадь 65,9 кв.м., этаж 1, номера на поэтажном плане II-776,Республика Тыва, г. Кызыл, ул. Ровенская, д. 36, пом. 4,5, лит Ф, кадастровый номер 17:18:0105003:571;магазин, назначение: нежилое, торгового назначения, 1-этажный, общая площадь 128,3 кв.м. инв. № б/н,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Ф, Республика Тыва, г. Кызыл, ул. Ровенская, д. 36, стр. литер Ф, кадастровый номер 17:18:0105003:762;нежилые помещения, назначение: нежилое, общая площадь 565 кв.м., этаж 1, номера на поэтажном плане II-776,Республика Тыва, г. Кызыл, ул. Ровенская, д. 36, пом. 10-15, лит 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17:18:0105003:743;здание, назначение: нежилое, 1-этажный, общая площадь 292,1 кв.м., инв. № II-776В,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Республика Тыва, г. Кызыл, ул. Ровенская, д. 36, Литер В, кадастровый номер 17:18:0105003:354;нежилые помещения, назначение: нежилое, общая площадь 250,8 кв.м., этаж 1, номера на поэтажном плане II-776, Республика Тыва, г. Кызыл, ул. Ровенская, д. 36, пом. 82-86, 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17:18:0105003:742;нежилое помещение колбасного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цеха, общая площадь 750,6 кв.м., этаж 1, Республика Тыва, г. Кызыл, ул. Ровенская, д.36, номера на поэтажном плане с 1 по 20, 27,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17:18:0105003:591;нежилое здание котельной, общая площадь 529 кв.м., этаж 1,Республика Тыва, г. Кызыл, ул. Ровенская, д.36,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Ж1, кадастровый номер 17:18:0105003:361;нежилое помещение убойного цеха, общая площадь 1273,9 кв.м., этаж 1,Республика Тыва, г. Кызыл, ул. Ровенская, д.36, номера на поэтажном плане с 21-26 и с 28-55,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17:18:0105003:593;нежилое здание общего производственного ветеринарного контроля, общая площадь 137,3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Кызыл, ул. Ровенская, д.36, строение литер Л, кадастровый номер 17:18:0105003:358. Имущество находится </w:t>
            </w:r>
            <w:r w:rsidR="00243524">
              <w:rPr>
                <w:rFonts w:ascii="Times New Roman" w:hAnsi="Times New Roman"/>
                <w:sz w:val="24"/>
                <w:szCs w:val="24"/>
              </w:rPr>
              <w:t>в залоге у АО «</w:t>
            </w:r>
            <w:proofErr w:type="spellStart"/>
            <w:r w:rsidR="00243524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24352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4119660.00</w:t>
            </w:r>
          </w:p>
        </w:tc>
      </w:tr>
    </w:tbl>
    <w:p w:rsidR="00D1306D" w:rsidRDefault="00D1306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130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1306D" w:rsidRDefault="00D1306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1306D" w:rsidRDefault="00F247E8" w:rsidP="0024352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130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1306D" w:rsidRDefault="00D1306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130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130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1306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D4DB2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1306D" w:rsidRDefault="00D1306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1306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F6F" w:rsidRDefault="000A0F6F" w:rsidP="00ED7965">
      <w:pPr>
        <w:spacing w:after="0" w:line="240" w:lineRule="auto"/>
      </w:pPr>
      <w:r>
        <w:separator/>
      </w:r>
    </w:p>
  </w:endnote>
  <w:endnote w:type="continuationSeparator" w:id="0">
    <w:p w:rsidR="000A0F6F" w:rsidRDefault="000A0F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6D" w:rsidRDefault="00D130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6D" w:rsidRDefault="00D130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6D" w:rsidRDefault="00D130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F6F" w:rsidRDefault="000A0F6F" w:rsidP="00ED7965">
      <w:pPr>
        <w:spacing w:after="0" w:line="240" w:lineRule="auto"/>
      </w:pPr>
      <w:r>
        <w:separator/>
      </w:r>
    </w:p>
  </w:footnote>
  <w:footnote w:type="continuationSeparator" w:id="0">
    <w:p w:rsidR="000A0F6F" w:rsidRDefault="000A0F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6D" w:rsidRDefault="00DD4D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6D" w:rsidRDefault="00DD4D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6D" w:rsidRDefault="00DD4D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A0F6F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3524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306D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D4DB2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hN1WVUB6GInjYFItUK6KxpD//YkRiLPhz+WkcAE+V2A=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ZP1rSasKtiliSVp7iUToLK3riofrN+3jcQYQLXbSnlI=</DigestValue>
    </Reference>
  </SignedInfo>
  <SignatureValue>wX5ZksehVDQvh/hwDi5nbNze57xpfzY1JBvjc0QtSykYWUglmbw32JUGKNDhp3GT
GJntjYT6m46FZjGElqhkkQ==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bqrG0zGz/9cnj5y0scCbo3IH20o=</DigestValue>
      </Reference>
      <Reference URI="/word/endnotes.xml?ContentType=application/vnd.openxmlformats-officedocument.wordprocessingml.endnotes+xml">
        <DigestMethod Algorithm="http://www.w3.org/2000/09/xmldsig#sha1"/>
        <DigestValue>VfQWOXt4TctuwGTEslV1q7eYxXI=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hCe7iwvcTQGfpVEc8gdPozpOM64=</DigestValue>
      </Reference>
      <Reference URI="/word/footer2.xml?ContentType=application/vnd.openxmlformats-officedocument.wordprocessingml.footer+xml">
        <DigestMethod Algorithm="http://www.w3.org/2000/09/xmldsig#sha1"/>
        <DigestValue>hCe7iwvcTQGfpVEc8gdPozpOM64=</DigestValue>
      </Reference>
      <Reference URI="/word/footer3.xml?ContentType=application/vnd.openxmlformats-officedocument.wordprocessingml.footer+xml">
        <DigestMethod Algorithm="http://www.w3.org/2000/09/xmldsig#sha1"/>
        <DigestValue>hCe7iwvcTQGfpVEc8gdPozpOM64=</DigestValue>
      </Reference>
      <Reference URI="/word/footnotes.xml?ContentType=application/vnd.openxmlformats-officedocument.wordprocessingml.footnotes+xml">
        <DigestMethod Algorithm="http://www.w3.org/2000/09/xmldsig#sha1"/>
        <DigestValue>5zjGhxxXYy2U35kBvzU/xszW1mA=</DigestValue>
      </Reference>
      <Reference URI="/word/header1.xml?ContentType=application/vnd.openxmlformats-officedocument.wordprocessingml.header+xml">
        <DigestMethod Algorithm="http://www.w3.org/2000/09/xmldsig#sha1"/>
        <DigestValue>Fknz4k6SZcji6n3SWHi170awI18=</DigestValue>
      </Reference>
      <Reference URI="/word/header2.xml?ContentType=application/vnd.openxmlformats-officedocument.wordprocessingml.header+xml">
        <DigestMethod Algorithm="http://www.w3.org/2000/09/xmldsig#sha1"/>
        <DigestValue>XEWUVPmthnV3uM0RKlJd6K8acBU=</DigestValue>
      </Reference>
      <Reference URI="/word/header3.xml?ContentType=application/vnd.openxmlformats-officedocument.wordprocessingml.header+xml">
        <DigestMethod Algorithm="http://www.w3.org/2000/09/xmldsig#sha1"/>
        <DigestValue>0g6wLWn/JZIeNmVlXFSuHA7FJRA=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0K7oUk6b6nYxKsXXzPthBEbr7Qw=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2019-01-17T07:51:47Z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2019-01-17T07:51:47Z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3E32A-6B5E-4EAC-A672-6BB00058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2019-01-17T07:51:00Z</dcterms:modified>
</cp:coreProperties>
</file>