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E4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7E40" w:rsidRDefault="00EB7E40" w:rsidP="00EA619D">
      <w:pPr>
        <w:ind w:left="142"/>
      </w:pPr>
    </w:p>
    <w:p w:rsidR="00EB7E40" w:rsidRDefault="00EB7E40" w:rsidP="00EA619D">
      <w:pPr>
        <w:ind w:left="142"/>
      </w:pPr>
    </w:p>
    <w:p w:rsidR="00EB7E40" w:rsidRDefault="00EB7E40" w:rsidP="00EA619D">
      <w:pPr>
        <w:ind w:left="142"/>
      </w:pPr>
    </w:p>
    <w:p w:rsidR="00EB7E40" w:rsidRDefault="00EB7E4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B7E4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B7E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B7E40" w:rsidRDefault="00EB7E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7E4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B1D7E" w:rsidRPr="00587638">
        <w:rPr>
          <w:rFonts w:ascii="Times New Roman" w:hAnsi="Times New Roman" w:cs="Times New Roman"/>
          <w:sz w:val="24"/>
          <w:szCs w:val="24"/>
        </w:rPr>
        <w:t>5.04.2019</w:t>
      </w:r>
      <w:bookmarkStart w:id="0" w:name="_GoBack"/>
      <w:bookmarkEnd w:id="0"/>
    </w:p>
    <w:p w:rsidR="00EB7E40" w:rsidRDefault="00EB7E4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B7E4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№СТП-3323/3,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B7E40" w:rsidRDefault="00EB7E4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B7E40" w:rsidTr="00AA3C33">
        <w:tc>
          <w:tcPr>
            <w:tcW w:w="4981" w:type="dxa"/>
          </w:tcPr>
          <w:p w:rsidR="00EB7E4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B7E4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B7E40" w:rsidTr="00AA3C33">
        <w:tc>
          <w:tcPr>
            <w:tcW w:w="4981" w:type="dxa"/>
          </w:tcPr>
          <w:p w:rsidR="006D5B73" w:rsidRPr="00587638" w:rsidRDefault="006D5B73" w:rsidP="006D5B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638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5876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7638">
              <w:rPr>
                <w:rFonts w:ascii="Times New Roman" w:hAnsi="Times New Roman"/>
                <w:sz w:val="24"/>
                <w:szCs w:val="24"/>
              </w:rPr>
              <w:t xml:space="preserve">) «29» марта 2019г. по  </w:t>
            </w:r>
          </w:p>
          <w:p w:rsidR="00EB7E40" w:rsidRDefault="006D5B73" w:rsidP="006D5B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638">
              <w:rPr>
                <w:rFonts w:ascii="Times New Roman" w:hAnsi="Times New Roman"/>
                <w:sz w:val="24"/>
                <w:szCs w:val="24"/>
              </w:rPr>
              <w:t xml:space="preserve"> 05:59 (</w:t>
            </w:r>
            <w:proofErr w:type="spellStart"/>
            <w:r w:rsidRPr="005876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7638">
              <w:rPr>
                <w:rFonts w:ascii="Times New Roman" w:hAnsi="Times New Roman"/>
                <w:sz w:val="24"/>
                <w:szCs w:val="24"/>
              </w:rPr>
              <w:t>) «05» апреля 2019г.</w:t>
            </w:r>
          </w:p>
        </w:tc>
        <w:tc>
          <w:tcPr>
            <w:tcW w:w="4800" w:type="dxa"/>
          </w:tcPr>
          <w:p w:rsidR="00EB7E40" w:rsidRPr="006D5B73" w:rsidRDefault="006D5B7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B73">
              <w:rPr>
                <w:rFonts w:ascii="Times New Roman" w:hAnsi="Times New Roman"/>
                <w:sz w:val="24"/>
                <w:szCs w:val="24"/>
                <w:lang w:val="en-US"/>
              </w:rPr>
              <w:t>1908493</w:t>
            </w:r>
            <w:r w:rsidRPr="006D5B73">
              <w:rPr>
                <w:rFonts w:ascii="Times New Roman" w:hAnsi="Times New Roman"/>
                <w:sz w:val="24"/>
                <w:szCs w:val="24"/>
              </w:rPr>
              <w:t>.16</w:t>
            </w:r>
          </w:p>
        </w:tc>
      </w:tr>
    </w:tbl>
    <w:p w:rsidR="00EB7E40" w:rsidRDefault="00EB7E4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B7E4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2019-04-04 14:16:56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B7E4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B7E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B7E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7E40" w:rsidTr="00AA3C33">
        <w:tc>
          <w:tcPr>
            <w:tcW w:w="2693" w:type="dxa"/>
            <w:vAlign w:val="center"/>
          </w:tcPr>
          <w:p w:rsidR="00EB7E4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EB7E4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Часть здания, общей площадью 197,9м2,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10/3а.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,Б1; здание склада №2, общей площадью 225,1м2, расположенный по адресу: 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10/2. Лит.Д; здание склада №1, общей площадью 225,1м2,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10/1, тупик мебельной фабрики. Лит.Г.; незавершенный строительством объект (узел приемки и хранения сырья), общей площадью 5498м2,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10/5. Лит.1; незавершенный строительством объект (здание), общей площадью 137,3м2,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10/7. Лит.И,И1; незавершенный строительством объект (здание), общей площадью 136,8м2,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10/6. Лит.К; незавершенный строительством объект, общей площадью 13,7м2,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земельный участок, земли населенных пунктов, общей площадью 8440м2,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10/5; земельный участок, земли населенных пунктов, общей площадью 11483м2, расположенный по адресу: Алтайский край,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 (участок №1). </w:t>
            </w:r>
          </w:p>
        </w:tc>
      </w:tr>
    </w:tbl>
    <w:p w:rsidR="00EB7E40" w:rsidRDefault="00EB7E4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B7E40" w:rsidTr="00AA3C33">
        <w:tc>
          <w:tcPr>
            <w:tcW w:w="4961" w:type="dxa"/>
          </w:tcPr>
          <w:p w:rsidR="00EB7E4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B7E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D5B73" w:rsidTr="00AA3C33">
        <w:tc>
          <w:tcPr>
            <w:tcW w:w="4961" w:type="dxa"/>
          </w:tcPr>
          <w:p w:rsidR="006D5B73" w:rsidRPr="006D5B73" w:rsidRDefault="006D5B73" w:rsidP="006D5B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5B7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1908493</w:t>
            </w:r>
            <w:r w:rsidRPr="006D5B73">
              <w:rPr>
                <w:rFonts w:ascii="Times New Roman" w:hAnsi="Times New Roman"/>
                <w:b/>
                <w:sz w:val="24"/>
                <w:szCs w:val="24"/>
              </w:rPr>
              <w:t>.16</w:t>
            </w:r>
          </w:p>
        </w:tc>
        <w:tc>
          <w:tcPr>
            <w:tcW w:w="4820" w:type="dxa"/>
          </w:tcPr>
          <w:p w:rsidR="006D5B73" w:rsidRDefault="006D5B73" w:rsidP="006D5B73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1910000.00</w:t>
            </w:r>
          </w:p>
        </w:tc>
      </w:tr>
    </w:tbl>
    <w:p w:rsidR="00EB7E40" w:rsidRDefault="00EB7E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7E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B7E40" w:rsidTr="00E7730E">
        <w:tc>
          <w:tcPr>
            <w:tcW w:w="1843" w:type="dxa"/>
            <w:vAlign w:val="center"/>
          </w:tcPr>
          <w:p w:rsidR="00EB7E4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B7E4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7E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7E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B7E4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7E40" w:rsidRDefault="00EB7E4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7E4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7E40" w:rsidTr="00E7730E">
        <w:tc>
          <w:tcPr>
            <w:tcW w:w="1843" w:type="dxa"/>
          </w:tcPr>
          <w:p w:rsidR="00EB7E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16591</w:t>
            </w:r>
          </w:p>
        </w:tc>
        <w:tc>
          <w:tcPr>
            <w:tcW w:w="4252" w:type="dxa"/>
          </w:tcPr>
          <w:p w:rsidR="00EB7E4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992" w:type="dxa"/>
          </w:tcPr>
          <w:p w:rsidR="00EB7E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B7E4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222263539740</w:t>
            </w:r>
          </w:p>
        </w:tc>
      </w:tr>
    </w:tbl>
    <w:p w:rsidR="00EB7E40" w:rsidRDefault="00EB7E4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7E4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B7E4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B7E40" w:rsidTr="00E7730E">
        <w:tc>
          <w:tcPr>
            <w:tcW w:w="1740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7E40" w:rsidRDefault="00EB7E4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E6B" w:rsidTr="00E7730E">
        <w:trPr>
          <w:trHeight w:val="73"/>
        </w:trPr>
        <w:tc>
          <w:tcPr>
            <w:tcW w:w="1740" w:type="dxa"/>
          </w:tcPr>
          <w:p w:rsidR="00D53E6B" w:rsidRDefault="00D53E6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16591</w:t>
            </w:r>
          </w:p>
        </w:tc>
        <w:tc>
          <w:tcPr>
            <w:tcW w:w="4355" w:type="dxa"/>
          </w:tcPr>
          <w:p w:rsidR="00D53E6B" w:rsidRDefault="00D53E6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1031" w:type="dxa"/>
          </w:tcPr>
          <w:p w:rsidR="00D53E6B" w:rsidRDefault="00D53E6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D53E6B" w:rsidRDefault="00D53E6B" w:rsidP="00116D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222263539740</w:t>
            </w:r>
          </w:p>
        </w:tc>
      </w:tr>
    </w:tbl>
    <w:p w:rsidR="00EB7E40" w:rsidRDefault="00EB7E4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7E4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B7E40" w:rsidTr="001C57F7">
        <w:trPr>
          <w:trHeight w:val="797"/>
        </w:trPr>
        <w:tc>
          <w:tcPr>
            <w:tcW w:w="2552" w:type="dxa"/>
            <w:vAlign w:val="center"/>
          </w:tcPr>
          <w:p w:rsidR="00EB7E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7E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7E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B7E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B7E40" w:rsidTr="001C57F7">
        <w:tc>
          <w:tcPr>
            <w:tcW w:w="2552" w:type="dxa"/>
          </w:tcPr>
          <w:p w:rsidR="00EB7E40" w:rsidRDefault="00EB7E4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B7E40" w:rsidRDefault="00EB7E4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B7E40" w:rsidRDefault="00EB7E4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B7E40" w:rsidRDefault="00EB7E4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7E4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B7E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B7E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B7E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B7E40" w:rsidRDefault="00EB7E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D5B73" w:rsidRDefault="006D5B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B7E4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Д.В.</w:t>
      </w:r>
    </w:p>
    <w:sectPr w:rsidR="00EB7E4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013" w:rsidRDefault="00FC3013">
      <w:pPr>
        <w:spacing w:after="0" w:line="240" w:lineRule="auto"/>
      </w:pPr>
      <w:r>
        <w:separator/>
      </w:r>
    </w:p>
  </w:endnote>
  <w:endnote w:type="continuationSeparator" w:id="0">
    <w:p w:rsidR="00FC3013" w:rsidRDefault="00FC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E40" w:rsidRDefault="00EB7E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E40" w:rsidRDefault="00EB7E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E40" w:rsidRDefault="00EB7E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013" w:rsidRDefault="00FC3013">
      <w:pPr>
        <w:spacing w:after="0" w:line="240" w:lineRule="auto"/>
      </w:pPr>
      <w:r>
        <w:separator/>
      </w:r>
    </w:p>
  </w:footnote>
  <w:footnote w:type="continuationSeparator" w:id="0">
    <w:p w:rsidR="00FC3013" w:rsidRDefault="00FC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E40" w:rsidRDefault="002A1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E40" w:rsidRDefault="002A1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E40" w:rsidRDefault="002A1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17C2"/>
    <w:rsid w:val="002B413C"/>
    <w:rsid w:val="002B4B87"/>
    <w:rsid w:val="002B7AC6"/>
    <w:rsid w:val="002E19F0"/>
    <w:rsid w:val="002F3D0E"/>
    <w:rsid w:val="003026BF"/>
    <w:rsid w:val="0031512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5B73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3E6B"/>
    <w:rsid w:val="00DB1D7E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B7E40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3013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k4xPCxyk9aHl8eFYpmU0oTOVTbecnyW05q5O3o1vQTA=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7RE24LNYGWoMArAzeozpV8bpXWifPIvGuJZmVB1tt0CGcINqXNW20nTT7mE35NjKPX3aDzva
    /mkkCIJ4oDL9eA==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VPSWMGdDiVn7zo7K4s62mxJphyw=</DigestValue>
      </Reference>
      <Reference URI="/word/endnotes.xml?ContentType=application/vnd.openxmlformats-officedocument.wordprocessingml.endnotes+xml">
        <DigestMethod Algorithm="http://www.w3.org/2000/09/xmldsig#sha1"/>
        <DigestValue>bhWEuWLYW1opOlK0d01mQbFZJfk=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Mf6UKOHnvsspx4k0D+x0/5t/gXM=</DigestValue>
      </Reference>
      <Reference URI="/word/footer2.xml?ContentType=application/vnd.openxmlformats-officedocument.wordprocessingml.footer+xml">
        <DigestMethod Algorithm="http://www.w3.org/2000/09/xmldsig#sha1"/>
        <DigestValue>Mf6UKOHnvsspx4k0D+x0/5t/gXM=</DigestValue>
      </Reference>
      <Reference URI="/word/footer3.xml?ContentType=application/vnd.openxmlformats-officedocument.wordprocessingml.footer+xml">
        <DigestMethod Algorithm="http://www.w3.org/2000/09/xmldsig#sha1"/>
        <DigestValue>Mf6UKOHnvsspx4k0D+x0/5t/gXM=</DigestValue>
      </Reference>
      <Reference URI="/word/footnotes.xml?ContentType=application/vnd.openxmlformats-officedocument.wordprocessingml.footnotes+xml">
        <DigestMethod Algorithm="http://www.w3.org/2000/09/xmldsig#sha1"/>
        <DigestValue>Ww3tMED5yq/oaRw4H8gdBKlNTy8=</DigestValue>
      </Reference>
      <Reference URI="/word/header1.xml?ContentType=application/vnd.openxmlformats-officedocument.wordprocessingml.header+xml">
        <DigestMethod Algorithm="http://www.w3.org/2000/09/xmldsig#sha1"/>
        <DigestValue>wqnPjXqfLwQbNfS1AOn9baQBK/U=</DigestValue>
      </Reference>
      <Reference URI="/word/header2.xml?ContentType=application/vnd.openxmlformats-officedocument.wordprocessingml.header+xml">
        <DigestMethod Algorithm="http://www.w3.org/2000/09/xmldsig#sha1"/>
        <DigestValue>XhODeUBJDAQrLALVEnYuGHHI6/Q=</DigestValue>
      </Reference>
      <Reference URI="/word/header3.xml?ContentType=application/vnd.openxmlformats-officedocument.wordprocessingml.header+xml">
        <DigestMethod Algorithm="http://www.w3.org/2000/09/xmldsig#sha1"/>
        <DigestValue>MKnkwgkrPhP0lWbQikwfdBZmHOo=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g0f2iY8cbnRP0i4sor/V4YLyJ/E=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2019-04-05T05:29:45Z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2019-04-05T05:29:00Z</dcterms:modified>
</cp:coreProperties>
</file>