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№СТП-2602/2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"Сибирь"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по неисполненным денежным обязательствам граждан за оказанные коммунальные услуги в размере 5712244,26 руб, начальная цена 1201565.00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"Сибирь"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xsoVeBOiKHyY2KNn6ML6Yo91DCSZfHEkL7ZNEoIFkxE=</DigestValue>
    </Reference>
    <Reference URI="#idOfficeObject" Type="http://www.w3.org/2000/09/xmldsig#Object">
      <DigestMethod Algorithm="http://www.w3.org/2001/04/xmldsig-more#gostr3411"/>
      <DigestValue>7bwgL+lH9wE6oj+qv12fMg4GzIGdxBL4HM5fEh+Ph7c=</DigestValue>
    </Reference>
  </SignedInfo>
  <SignatureValue>
    qnLtKT/JV0vnz1HnzdE3ziDmJkg+O6wAXVX/zr6CzJdo78pJW4iNOlZ2cu/9NVCIPfTZWG79
    HAbz8tKFNaOF0g==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TQZm5JGkV70/wQIoCR30EKzS9Js=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2018-03-16T08:53:11Z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