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71D" w:rsidRPr="00EF3369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 xml:space="preserve">ДОГОВОР № ______ </w:t>
      </w:r>
    </w:p>
    <w:p w:rsidR="00CD571D" w:rsidRPr="00EF3369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уступки права требования</w:t>
      </w:r>
    </w:p>
    <w:p w:rsidR="00CD571D" w:rsidRPr="00EF3369" w:rsidRDefault="00CD571D" w:rsidP="00CD571D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EF3369">
        <w:rPr>
          <w:rFonts w:eastAsia="Calibri"/>
          <w:b/>
          <w:sz w:val="25"/>
          <w:szCs w:val="25"/>
          <w:lang w:eastAsia="en-US"/>
        </w:rPr>
        <w:t xml:space="preserve"> (цессии)</w:t>
      </w:r>
    </w:p>
    <w:p w:rsidR="00CD571D" w:rsidRPr="00EF3369" w:rsidRDefault="00CD571D" w:rsidP="00CD571D">
      <w:pPr>
        <w:pStyle w:val="a3"/>
        <w:rPr>
          <w:sz w:val="25"/>
          <w:szCs w:val="25"/>
        </w:rPr>
      </w:pPr>
      <w:r w:rsidRPr="00EF3369">
        <w:rPr>
          <w:sz w:val="25"/>
          <w:szCs w:val="25"/>
        </w:rPr>
        <w:t xml:space="preserve"> </w:t>
      </w:r>
    </w:p>
    <w:p w:rsidR="00CD571D" w:rsidRPr="00EF3369" w:rsidRDefault="00CD571D" w:rsidP="00CD571D">
      <w:pPr>
        <w:pStyle w:val="a3"/>
        <w:rPr>
          <w:sz w:val="25"/>
          <w:szCs w:val="25"/>
        </w:rPr>
      </w:pPr>
      <w:r w:rsidRPr="00EF3369">
        <w:rPr>
          <w:sz w:val="25"/>
          <w:szCs w:val="25"/>
        </w:rPr>
        <w:t xml:space="preserve">г. Благовещенск </w:t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  <w:t xml:space="preserve">                       </w:t>
      </w:r>
      <w:r w:rsidRPr="00EF3369">
        <w:rPr>
          <w:sz w:val="25"/>
          <w:szCs w:val="25"/>
        </w:rPr>
        <w:tab/>
      </w:r>
      <w:r>
        <w:rPr>
          <w:sz w:val="25"/>
          <w:szCs w:val="25"/>
        </w:rPr>
        <w:t xml:space="preserve"> </w:t>
      </w:r>
      <w:r w:rsidRPr="00EF3369">
        <w:rPr>
          <w:sz w:val="25"/>
          <w:szCs w:val="25"/>
        </w:rPr>
        <w:t xml:space="preserve">  «    » ________201</w:t>
      </w:r>
      <w:r>
        <w:rPr>
          <w:sz w:val="25"/>
          <w:szCs w:val="25"/>
        </w:rPr>
        <w:t>8</w:t>
      </w:r>
      <w:r w:rsidRPr="00EF3369">
        <w:rPr>
          <w:sz w:val="25"/>
          <w:szCs w:val="25"/>
        </w:rPr>
        <w:t xml:space="preserve"> г. </w:t>
      </w:r>
    </w:p>
    <w:p w:rsidR="00CD571D" w:rsidRPr="00F03F64" w:rsidRDefault="00CD571D" w:rsidP="00CD571D">
      <w:pPr>
        <w:tabs>
          <w:tab w:val="left" w:pos="900"/>
        </w:tabs>
        <w:jc w:val="both"/>
      </w:pPr>
      <w:r w:rsidRPr="00F03F64">
        <w:t xml:space="preserve"> </w:t>
      </w:r>
    </w:p>
    <w:p w:rsidR="00CD571D" w:rsidRPr="00EF3369" w:rsidRDefault="00CD571D" w:rsidP="00CD571D">
      <w:pPr>
        <w:ind w:firstLine="567"/>
        <w:contextualSpacing/>
        <w:jc w:val="both"/>
        <w:rPr>
          <w:sz w:val="25"/>
          <w:szCs w:val="25"/>
        </w:rPr>
      </w:pPr>
      <w:r>
        <w:rPr>
          <w:rStyle w:val="paragraph"/>
          <w:sz w:val="25"/>
          <w:szCs w:val="25"/>
        </w:rPr>
        <w:t xml:space="preserve">ООО </w:t>
      </w:r>
      <w:r w:rsidRPr="00EF3369">
        <w:rPr>
          <w:rStyle w:val="paragraph"/>
          <w:sz w:val="25"/>
          <w:szCs w:val="25"/>
        </w:rPr>
        <w:t>«</w:t>
      </w:r>
      <w:r>
        <w:rPr>
          <w:rStyle w:val="paragraph"/>
          <w:sz w:val="25"/>
          <w:szCs w:val="25"/>
        </w:rPr>
        <w:t>Сковородинский Жилищно-коммунальный сервис</w:t>
      </w:r>
      <w:r w:rsidRPr="00EF3369">
        <w:rPr>
          <w:rStyle w:val="paragraph"/>
          <w:sz w:val="25"/>
          <w:szCs w:val="25"/>
        </w:rPr>
        <w:t xml:space="preserve">» в лице конкурсного управляющего </w:t>
      </w:r>
      <w:r>
        <w:rPr>
          <w:rStyle w:val="paragraph"/>
          <w:sz w:val="25"/>
          <w:szCs w:val="25"/>
        </w:rPr>
        <w:t>Черновой Татьяны Викторовны, действующей</w:t>
      </w:r>
      <w:r w:rsidRPr="00EF3369">
        <w:rPr>
          <w:rStyle w:val="paragraph"/>
          <w:sz w:val="25"/>
          <w:szCs w:val="25"/>
        </w:rPr>
        <w:t xml:space="preserve"> на основании </w:t>
      </w:r>
      <w:r>
        <w:rPr>
          <w:rStyle w:val="paragraph"/>
          <w:sz w:val="25"/>
          <w:szCs w:val="25"/>
        </w:rPr>
        <w:t>р</w:t>
      </w:r>
      <w:r w:rsidRPr="00727116">
        <w:rPr>
          <w:sz w:val="25"/>
          <w:szCs w:val="25"/>
        </w:rPr>
        <w:t>ешени</w:t>
      </w:r>
      <w:r>
        <w:rPr>
          <w:sz w:val="25"/>
          <w:szCs w:val="25"/>
        </w:rPr>
        <w:t>я</w:t>
      </w:r>
      <w:r w:rsidRPr="00727116">
        <w:rPr>
          <w:sz w:val="25"/>
          <w:szCs w:val="25"/>
        </w:rPr>
        <w:t xml:space="preserve"> Арбитражного суда Амурской области от </w:t>
      </w:r>
      <w:r>
        <w:rPr>
          <w:sz w:val="25"/>
          <w:szCs w:val="25"/>
        </w:rPr>
        <w:t>02.03.2017</w:t>
      </w:r>
      <w:r w:rsidRPr="00727116">
        <w:rPr>
          <w:sz w:val="25"/>
          <w:szCs w:val="25"/>
        </w:rPr>
        <w:t xml:space="preserve"> по делу № А04-</w:t>
      </w:r>
      <w:r>
        <w:rPr>
          <w:sz w:val="25"/>
          <w:szCs w:val="25"/>
        </w:rPr>
        <w:t>7093</w:t>
      </w:r>
      <w:r w:rsidRPr="00727116">
        <w:rPr>
          <w:sz w:val="25"/>
          <w:szCs w:val="25"/>
        </w:rPr>
        <w:t>/2016</w:t>
      </w:r>
      <w:r w:rsidRPr="00EF3369">
        <w:rPr>
          <w:bCs/>
          <w:sz w:val="25"/>
          <w:szCs w:val="25"/>
        </w:rPr>
        <w:t xml:space="preserve">, </w:t>
      </w:r>
      <w:r w:rsidRPr="00EF3369">
        <w:rPr>
          <w:spacing w:val="-3"/>
          <w:sz w:val="25"/>
          <w:szCs w:val="25"/>
        </w:rPr>
        <w:t xml:space="preserve">именуемое в дальнейшем </w:t>
      </w:r>
      <w:r w:rsidRPr="00EF3369">
        <w:rPr>
          <w:bCs/>
          <w:spacing w:val="-2"/>
          <w:sz w:val="25"/>
          <w:szCs w:val="25"/>
        </w:rPr>
        <w:t xml:space="preserve">«Цедент», </w:t>
      </w:r>
      <w:r w:rsidRPr="00EF3369">
        <w:rPr>
          <w:sz w:val="25"/>
          <w:szCs w:val="25"/>
        </w:rPr>
        <w:t xml:space="preserve">с одной стороны, и </w:t>
      </w:r>
      <w:r w:rsidRPr="00EF3369">
        <w:rPr>
          <w:b/>
          <w:bCs/>
          <w:spacing w:val="-5"/>
          <w:sz w:val="25"/>
          <w:szCs w:val="25"/>
        </w:rPr>
        <w:t xml:space="preserve">___________________________, </w:t>
      </w:r>
      <w:proofErr w:type="spellStart"/>
      <w:r w:rsidRPr="00EF3369">
        <w:rPr>
          <w:spacing w:val="5"/>
          <w:sz w:val="25"/>
          <w:szCs w:val="25"/>
        </w:rPr>
        <w:t>действующ</w:t>
      </w:r>
      <w:proofErr w:type="spellEnd"/>
      <w:r>
        <w:rPr>
          <w:spacing w:val="5"/>
          <w:sz w:val="25"/>
          <w:szCs w:val="25"/>
        </w:rPr>
        <w:t>__</w:t>
      </w:r>
      <w:r w:rsidRPr="00EF3369">
        <w:rPr>
          <w:spacing w:val="5"/>
          <w:sz w:val="25"/>
          <w:szCs w:val="25"/>
        </w:rPr>
        <w:t xml:space="preserve"> на основании </w:t>
      </w:r>
      <w:r w:rsidRPr="00EF3369">
        <w:rPr>
          <w:color w:val="000000"/>
          <w:spacing w:val="5"/>
          <w:sz w:val="25"/>
          <w:szCs w:val="25"/>
        </w:rPr>
        <w:t xml:space="preserve">__________________________, </w:t>
      </w:r>
      <w:r w:rsidRPr="00EF3369">
        <w:rPr>
          <w:sz w:val="25"/>
          <w:szCs w:val="25"/>
        </w:rPr>
        <w:t>именуемый в дальнейшем «Цессионарий», с другой стороны (именуемые также «Стороны»), заключили настоящий договор о нижеследующем:</w:t>
      </w:r>
    </w:p>
    <w:p w:rsidR="00CD571D" w:rsidRPr="00EF3369" w:rsidRDefault="00CD571D" w:rsidP="00CD571D">
      <w:pPr>
        <w:ind w:firstLine="720"/>
        <w:jc w:val="both"/>
        <w:rPr>
          <w:sz w:val="25"/>
          <w:szCs w:val="25"/>
        </w:rPr>
      </w:pPr>
    </w:p>
    <w:p w:rsidR="00CD571D" w:rsidRPr="00EF3369" w:rsidRDefault="00CD571D" w:rsidP="00CD571D">
      <w:pPr>
        <w:numPr>
          <w:ilvl w:val="0"/>
          <w:numId w:val="1"/>
        </w:numPr>
        <w:tabs>
          <w:tab w:val="left" w:pos="900"/>
        </w:tabs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Предмет договора</w:t>
      </w:r>
    </w:p>
    <w:p w:rsidR="00CD571D" w:rsidRPr="00EF3369" w:rsidRDefault="00CD571D" w:rsidP="00CD571D">
      <w:pPr>
        <w:tabs>
          <w:tab w:val="num" w:pos="540"/>
        </w:tabs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1.1. Цедент уступает, а Цессионарий принимает в полном объеме </w:t>
      </w:r>
      <w:r>
        <w:rPr>
          <w:rFonts w:eastAsia="Calibri"/>
          <w:sz w:val="25"/>
          <w:szCs w:val="25"/>
          <w:lang w:eastAsia="en-US"/>
        </w:rPr>
        <w:t>право требования ОО</w:t>
      </w:r>
      <w:r w:rsidRPr="00A24FCA">
        <w:rPr>
          <w:rFonts w:eastAsia="Calibri"/>
          <w:sz w:val="25"/>
          <w:szCs w:val="25"/>
          <w:lang w:eastAsia="en-US"/>
        </w:rPr>
        <w:t xml:space="preserve">О «Сковородинский </w:t>
      </w:r>
      <w:r w:rsidRPr="00CC72BE">
        <w:rPr>
          <w:rFonts w:eastAsia="Calibri"/>
          <w:sz w:val="25"/>
          <w:szCs w:val="25"/>
          <w:lang w:eastAsia="en-US"/>
        </w:rPr>
        <w:t>Жилищно-коммунальный сервис</w:t>
      </w:r>
      <w:r w:rsidRPr="00A24FCA">
        <w:rPr>
          <w:rFonts w:eastAsia="Calibri"/>
          <w:sz w:val="25"/>
          <w:szCs w:val="25"/>
          <w:lang w:eastAsia="en-US"/>
        </w:rPr>
        <w:t xml:space="preserve">» по денежным обязательствам </w:t>
      </w:r>
      <w:r>
        <w:rPr>
          <w:rFonts w:eastAsia="Calibri"/>
          <w:sz w:val="25"/>
          <w:szCs w:val="25"/>
          <w:lang w:eastAsia="en-US"/>
        </w:rPr>
        <w:t>_____________________________________________________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1.2. Право требования Цедента по состоянию на дату подписания настоящего договора составляет __________________ руб.</w:t>
      </w:r>
    </w:p>
    <w:p w:rsidR="00CD571D" w:rsidRPr="00EF3369" w:rsidRDefault="00CD571D" w:rsidP="00CD571D">
      <w:pPr>
        <w:tabs>
          <w:tab w:val="num" w:pos="540"/>
        </w:tabs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 xml:space="preserve">1.3. Уступка права требования производится Цедентом на основании Федерального закона от 26.10.2002 № 127-ФЗ «О несостоятельности (банкротстве)», Порядка, сроков и условий продажи дебиторской задолженности </w:t>
      </w:r>
      <w:r w:rsidRPr="00727116">
        <w:rPr>
          <w:sz w:val="25"/>
          <w:szCs w:val="25"/>
        </w:rPr>
        <w:t xml:space="preserve">ООО </w:t>
      </w:r>
      <w:r w:rsidRPr="00A24FCA">
        <w:rPr>
          <w:sz w:val="25"/>
          <w:szCs w:val="25"/>
        </w:rPr>
        <w:t>«Сковородинский Жилищно-коммунальный сервис»</w:t>
      </w:r>
      <w:r>
        <w:rPr>
          <w:sz w:val="25"/>
          <w:szCs w:val="25"/>
        </w:rPr>
        <w:t xml:space="preserve"> от 29.03.2018</w:t>
      </w:r>
      <w:r w:rsidRPr="00EF3369">
        <w:rPr>
          <w:sz w:val="25"/>
          <w:szCs w:val="25"/>
        </w:rPr>
        <w:t>, итогового протокола по проведению торговой процедуры № ___________» от ___________ 201</w:t>
      </w:r>
      <w:r>
        <w:rPr>
          <w:sz w:val="25"/>
          <w:szCs w:val="25"/>
        </w:rPr>
        <w:t>8</w:t>
      </w:r>
      <w:r w:rsidRPr="00EF3369">
        <w:rPr>
          <w:sz w:val="25"/>
          <w:szCs w:val="25"/>
        </w:rPr>
        <w:t xml:space="preserve"> г.</w:t>
      </w:r>
    </w:p>
    <w:p w:rsidR="00CD571D" w:rsidRPr="00EF3369" w:rsidRDefault="00CD571D" w:rsidP="00CD571D">
      <w:pPr>
        <w:pStyle w:val="a3"/>
        <w:ind w:firstLine="556"/>
        <w:rPr>
          <w:sz w:val="25"/>
          <w:szCs w:val="25"/>
        </w:rPr>
      </w:pPr>
      <w:r w:rsidRPr="00517EC3">
        <w:rPr>
          <w:sz w:val="25"/>
          <w:szCs w:val="25"/>
        </w:rPr>
        <w:t xml:space="preserve">1.4. Обременения в отношении </w:t>
      </w:r>
      <w:r w:rsidRPr="00517EC3">
        <w:rPr>
          <w:rFonts w:eastAsia="Calibri"/>
          <w:sz w:val="25"/>
          <w:szCs w:val="25"/>
          <w:lang w:eastAsia="en-US"/>
        </w:rPr>
        <w:t xml:space="preserve">права требования: </w:t>
      </w:r>
      <w:r w:rsidRPr="00517EC3">
        <w:rPr>
          <w:sz w:val="25"/>
          <w:szCs w:val="25"/>
        </w:rPr>
        <w:t>___________________.</w:t>
      </w:r>
      <w:r w:rsidRPr="00EF3369">
        <w:rPr>
          <w:sz w:val="25"/>
          <w:szCs w:val="25"/>
        </w:rPr>
        <w:t xml:space="preserve">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Оплата по договору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2.1. Уступка права требования Цедента, осуществляемая по настоящему договору, является возмездной.</w:t>
      </w:r>
      <w:r w:rsidRPr="00EF3369">
        <w:rPr>
          <w:sz w:val="25"/>
          <w:szCs w:val="25"/>
        </w:rPr>
        <w:t xml:space="preserve"> </w:t>
      </w:r>
      <w:r w:rsidRPr="00EF3369">
        <w:rPr>
          <w:rFonts w:eastAsia="Calibri"/>
          <w:sz w:val="25"/>
          <w:szCs w:val="25"/>
          <w:lang w:eastAsia="en-US"/>
        </w:rPr>
        <w:t>Переход права требования осуществляется только после его полной оплаты.</w:t>
      </w:r>
    </w:p>
    <w:p w:rsidR="00CD571D" w:rsidRPr="00EF3369" w:rsidRDefault="00CD571D" w:rsidP="00CD571D">
      <w:pPr>
        <w:pStyle w:val="a3"/>
        <w:ind w:firstLine="555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>2.2. В качестве оплаты за уступаемое право требования Цедента Цессионарий обязуется выплатить Цеденту денежные средства в размере ___________________________ руб.</w:t>
      </w:r>
      <w:r w:rsidRPr="00EF3369">
        <w:rPr>
          <w:sz w:val="25"/>
          <w:szCs w:val="25"/>
        </w:rPr>
        <w:t xml:space="preserve"> Задаток в сумме ______________________</w:t>
      </w:r>
      <w:r w:rsidRPr="00EF3369">
        <w:rPr>
          <w:color w:val="000000"/>
          <w:sz w:val="25"/>
          <w:szCs w:val="25"/>
        </w:rPr>
        <w:t xml:space="preserve"> руб., </w:t>
      </w:r>
      <w:r w:rsidRPr="00EF3369">
        <w:rPr>
          <w:sz w:val="25"/>
          <w:szCs w:val="25"/>
        </w:rPr>
        <w:t>внесенный Цессионарием по Договору о задатке № ____ от _____________201</w:t>
      </w:r>
      <w:r>
        <w:rPr>
          <w:sz w:val="25"/>
          <w:szCs w:val="25"/>
        </w:rPr>
        <w:t>8</w:t>
      </w:r>
      <w:r w:rsidRPr="00EF3369">
        <w:rPr>
          <w:sz w:val="25"/>
          <w:szCs w:val="25"/>
        </w:rPr>
        <w:t xml:space="preserve"> г., засчитывается в счет оплаты Имущества.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2.3. </w:t>
      </w:r>
      <w:r w:rsidRPr="00EF3369">
        <w:rPr>
          <w:sz w:val="25"/>
          <w:szCs w:val="25"/>
        </w:rPr>
        <w:t xml:space="preserve">Оплата </w:t>
      </w:r>
      <w:r w:rsidRPr="00EF3369">
        <w:rPr>
          <w:rFonts w:eastAsia="Calibri"/>
          <w:sz w:val="25"/>
          <w:szCs w:val="25"/>
          <w:lang w:eastAsia="en-US"/>
        </w:rPr>
        <w:t>за уступаемое право требования</w:t>
      </w:r>
      <w:r w:rsidRPr="00EF3369">
        <w:rPr>
          <w:sz w:val="25"/>
          <w:szCs w:val="25"/>
        </w:rPr>
        <w:t xml:space="preserve"> за вычетом внесенного </w:t>
      </w:r>
      <w:r w:rsidRPr="00EF3369">
        <w:rPr>
          <w:rFonts w:eastAsia="Calibri"/>
          <w:sz w:val="25"/>
          <w:szCs w:val="25"/>
          <w:lang w:eastAsia="en-US"/>
        </w:rPr>
        <w:t>Цессионарием</w:t>
      </w:r>
      <w:r w:rsidRPr="00EF3369">
        <w:rPr>
          <w:sz w:val="25"/>
          <w:szCs w:val="25"/>
        </w:rPr>
        <w:t xml:space="preserve"> задатка должна быть произведена не позднее тридцати рабочих дней с даты подписания договора купли-продажи по банковским реквизитам Цедента.</w:t>
      </w:r>
      <w:r w:rsidRPr="00EF3369">
        <w:rPr>
          <w:rFonts w:eastAsia="Calibri"/>
          <w:sz w:val="25"/>
          <w:szCs w:val="25"/>
          <w:lang w:eastAsia="en-US"/>
        </w:rPr>
        <w:t xml:space="preserve"> </w:t>
      </w:r>
      <w:r w:rsidRPr="00EF3369">
        <w:rPr>
          <w:color w:val="000000"/>
          <w:sz w:val="25"/>
          <w:szCs w:val="25"/>
        </w:rPr>
        <w:t>Факт оплаты удостоверяется платежным документом с отметкой банка.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2.4. С момента полной оплаты уступаемого права требования, а также возврата в адрес Цедента подписанных Договора уступки права требования и Акта приема-передачи, обязанности Цессионария по настоящему договору считаются исполненными.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Передача права (требования)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3.1. После полной оплаты Цедент обязан в течение </w:t>
      </w:r>
      <w:r>
        <w:rPr>
          <w:rFonts w:eastAsia="Calibri"/>
          <w:sz w:val="25"/>
          <w:szCs w:val="25"/>
          <w:lang w:eastAsia="en-US"/>
        </w:rPr>
        <w:t>1</w:t>
      </w:r>
      <w:r w:rsidRPr="00EF3369">
        <w:rPr>
          <w:rFonts w:eastAsia="Calibri"/>
          <w:sz w:val="25"/>
          <w:szCs w:val="25"/>
          <w:lang w:eastAsia="en-US"/>
        </w:rPr>
        <w:t>5 рабочих дней передать Цессионарию по Акту приема-передачи все имеющиеся у него документы, удостоверяющие право требования Цедента.</w:t>
      </w:r>
      <w:r w:rsidR="00A63BF9">
        <w:rPr>
          <w:rFonts w:eastAsia="Calibri"/>
          <w:sz w:val="25"/>
          <w:szCs w:val="25"/>
          <w:lang w:eastAsia="en-US"/>
        </w:rPr>
        <w:t xml:space="preserve"> </w:t>
      </w:r>
      <w:bookmarkStart w:id="0" w:name="_GoBack"/>
      <w:bookmarkEnd w:id="0"/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lastRenderedPageBreak/>
        <w:t>3.2. Акт приема-передачи права требования и документов составляется и подписывается Цедент</w:t>
      </w:r>
      <w:r>
        <w:rPr>
          <w:rFonts w:eastAsia="Calibri"/>
          <w:sz w:val="25"/>
          <w:szCs w:val="25"/>
          <w:lang w:eastAsia="en-US"/>
        </w:rPr>
        <w:t>ом</w:t>
      </w:r>
      <w:r w:rsidRPr="00EF3369">
        <w:rPr>
          <w:rFonts w:eastAsia="Calibri"/>
          <w:sz w:val="25"/>
          <w:szCs w:val="25"/>
          <w:lang w:eastAsia="en-US"/>
        </w:rPr>
        <w:t xml:space="preserve"> и Цессионари</w:t>
      </w:r>
      <w:r>
        <w:rPr>
          <w:rFonts w:eastAsia="Calibri"/>
          <w:sz w:val="25"/>
          <w:szCs w:val="25"/>
          <w:lang w:eastAsia="en-US"/>
        </w:rPr>
        <w:t>ем</w:t>
      </w:r>
      <w:r w:rsidRPr="00EF3369">
        <w:rPr>
          <w:rFonts w:eastAsia="Calibri"/>
          <w:sz w:val="25"/>
          <w:szCs w:val="25"/>
          <w:lang w:eastAsia="en-US"/>
        </w:rPr>
        <w:t xml:space="preserve"> и является неотъемлемой частью настоящего договора.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3.3. С момента подписания акта приема-передачи, указанного в п. 3.2 настоящего договора, обязанности Цедента по настоящему договору считаются исполненными и претензии в дальнейшем по существу переданного требования и его характеристикам не принимаются.</w:t>
      </w:r>
    </w:p>
    <w:p w:rsidR="00CD571D" w:rsidRPr="00EF3369" w:rsidRDefault="00CD571D" w:rsidP="00CD571D">
      <w:pPr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3.4. С момента подписания настоящего договора и акта приема-передачи Цессионарий становится новым кредитором по денежному обязательству.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3.5. Стороны устанавливают право Цессионария на последующую уступку права требования, переданному Цедентом Цессионарию по настоящему договору.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shd w:val="clear" w:color="auto" w:fill="FFFFFF"/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Ответственность сторон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 xml:space="preserve">4.1. </w:t>
      </w:r>
      <w:r w:rsidRPr="00EF3369">
        <w:rPr>
          <w:sz w:val="25"/>
          <w:szCs w:val="25"/>
        </w:rPr>
        <w:t xml:space="preserve">Цедент не несет ответственность за убытки, которые могут возникнуть у Цессионария в процессе получения им денежных средств от </w:t>
      </w:r>
      <w:r>
        <w:rPr>
          <w:sz w:val="25"/>
          <w:szCs w:val="25"/>
        </w:rPr>
        <w:t>дебитора</w:t>
      </w:r>
      <w:r w:rsidRPr="00EF3369">
        <w:rPr>
          <w:sz w:val="25"/>
          <w:szCs w:val="25"/>
        </w:rPr>
        <w:t xml:space="preserve">. С момента </w:t>
      </w:r>
      <w:r w:rsidRPr="00EF3369">
        <w:rPr>
          <w:color w:val="000000"/>
          <w:spacing w:val="-4"/>
          <w:sz w:val="25"/>
          <w:szCs w:val="25"/>
        </w:rPr>
        <w:t>подписания Акта приема-передачи любые</w:t>
      </w:r>
      <w:r w:rsidRPr="00EF3369">
        <w:rPr>
          <w:sz w:val="25"/>
          <w:szCs w:val="25"/>
        </w:rPr>
        <w:t xml:space="preserve"> претензии от Цессионария не принимаются.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sz w:val="25"/>
          <w:szCs w:val="25"/>
        </w:rPr>
        <w:t xml:space="preserve">4.2. </w:t>
      </w:r>
      <w:r w:rsidRPr="00EF3369">
        <w:rPr>
          <w:rFonts w:eastAsia="Calibri"/>
          <w:sz w:val="25"/>
          <w:szCs w:val="25"/>
          <w:lang w:eastAsia="en-US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</w:t>
      </w:r>
      <w:r w:rsidRPr="00EF3369">
        <w:rPr>
          <w:color w:val="000000"/>
          <w:spacing w:val="-4"/>
          <w:sz w:val="25"/>
          <w:szCs w:val="25"/>
        </w:rPr>
        <w:t>Российской Федерации</w:t>
      </w:r>
      <w:r w:rsidRPr="00EF3369">
        <w:rPr>
          <w:rFonts w:eastAsia="Calibri"/>
          <w:sz w:val="25"/>
          <w:szCs w:val="25"/>
          <w:lang w:eastAsia="en-US"/>
        </w:rPr>
        <w:t>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color w:val="000000"/>
          <w:spacing w:val="-3"/>
          <w:sz w:val="25"/>
          <w:szCs w:val="25"/>
        </w:rPr>
        <w:t>4.3.</w:t>
      </w:r>
      <w:r w:rsidRPr="00EF3369">
        <w:rPr>
          <w:sz w:val="25"/>
          <w:szCs w:val="25"/>
        </w:rPr>
        <w:t xml:space="preserve"> Стороны договорились, что не поступление денежных средств в счет оплаты </w:t>
      </w:r>
      <w:r w:rsidRPr="00EF3369">
        <w:rPr>
          <w:rFonts w:eastAsia="Calibri"/>
          <w:sz w:val="25"/>
          <w:szCs w:val="25"/>
        </w:rPr>
        <w:t>уступаемого права требования</w:t>
      </w:r>
      <w:r w:rsidRPr="00EF3369">
        <w:rPr>
          <w:sz w:val="25"/>
          <w:szCs w:val="25"/>
        </w:rPr>
        <w:t xml:space="preserve"> в сумме и в сроки, указанные в п. 2 настоящего Договора, считается отказом Цессионария от исполнения обязательств по оплате права требования. 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В этом случае Цедент вправе отказаться от исполнения своих обязательств по настоящему</w:t>
      </w:r>
      <w:r w:rsidRPr="00EF3369">
        <w:rPr>
          <w:spacing w:val="6"/>
          <w:sz w:val="25"/>
          <w:szCs w:val="25"/>
        </w:rPr>
        <w:t xml:space="preserve"> </w:t>
      </w:r>
      <w:r w:rsidRPr="00EF3369">
        <w:rPr>
          <w:spacing w:val="-3"/>
          <w:sz w:val="25"/>
          <w:szCs w:val="25"/>
        </w:rPr>
        <w:t xml:space="preserve">Договору, письменно уведомив Цессионария о прекращении действия настоящего Договора по </w:t>
      </w:r>
      <w:r>
        <w:rPr>
          <w:spacing w:val="-3"/>
          <w:sz w:val="25"/>
          <w:szCs w:val="25"/>
        </w:rPr>
        <w:t xml:space="preserve">электронному и/или почтовому </w:t>
      </w:r>
      <w:r w:rsidRPr="00EF3369">
        <w:rPr>
          <w:spacing w:val="-3"/>
          <w:sz w:val="25"/>
          <w:szCs w:val="25"/>
        </w:rPr>
        <w:t>адресу,</w:t>
      </w:r>
      <w:r>
        <w:rPr>
          <w:spacing w:val="-3"/>
          <w:sz w:val="25"/>
          <w:szCs w:val="25"/>
        </w:rPr>
        <w:t xml:space="preserve"> </w:t>
      </w:r>
      <w:r w:rsidRPr="00EF3369">
        <w:rPr>
          <w:spacing w:val="-3"/>
          <w:sz w:val="25"/>
          <w:szCs w:val="25"/>
        </w:rPr>
        <w:t>указанному в заявке на участие в торгах.</w:t>
      </w:r>
    </w:p>
    <w:p w:rsidR="00CD571D" w:rsidRPr="00EF3369" w:rsidRDefault="00CD571D" w:rsidP="00CD571D">
      <w:pPr>
        <w:shd w:val="clear" w:color="auto" w:fill="FFFFFF"/>
        <w:spacing w:line="274" w:lineRule="exact"/>
        <w:ind w:right="23" w:firstLine="555"/>
        <w:jc w:val="both"/>
        <w:rPr>
          <w:color w:val="000000"/>
          <w:spacing w:val="-3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Настоящий Договор прекращает свое действие с момента направления Цедентом </w:t>
      </w:r>
      <w:r w:rsidRPr="00EF3369">
        <w:rPr>
          <w:color w:val="000000"/>
          <w:sz w:val="25"/>
          <w:szCs w:val="25"/>
        </w:rPr>
        <w:t>такого уведомления, либо в срок, указанный в уведомлении, при этом Цессионарий теряет право на получение уступаемого права требования</w:t>
      </w:r>
      <w:r w:rsidRPr="00EF3369">
        <w:rPr>
          <w:color w:val="000000"/>
          <w:spacing w:val="-3"/>
          <w:sz w:val="25"/>
          <w:szCs w:val="25"/>
        </w:rPr>
        <w:t>. В данном случае оформление Сторонами дополнительного соглашения о прекращении действия настоящего Договора не требуется.</w:t>
      </w:r>
    </w:p>
    <w:p w:rsidR="00CD571D" w:rsidRDefault="00CD571D" w:rsidP="00CD571D">
      <w:pPr>
        <w:ind w:firstLine="567"/>
        <w:jc w:val="both"/>
        <w:rPr>
          <w:color w:val="000000"/>
          <w:spacing w:val="-2"/>
          <w:sz w:val="25"/>
          <w:szCs w:val="25"/>
        </w:rPr>
      </w:pPr>
      <w:r w:rsidRPr="00EF3369">
        <w:rPr>
          <w:sz w:val="25"/>
          <w:szCs w:val="25"/>
        </w:rPr>
        <w:t xml:space="preserve">4.4. </w:t>
      </w:r>
      <w:r w:rsidRPr="00EF3369">
        <w:rPr>
          <w:color w:val="000000"/>
          <w:spacing w:val="1"/>
          <w:sz w:val="25"/>
          <w:szCs w:val="25"/>
        </w:rPr>
        <w:t>В случае, если Цессионарий отказывается от принятия уступаемого права требования, то</w:t>
      </w:r>
      <w:r w:rsidRPr="00EF3369">
        <w:rPr>
          <w:color w:val="000000"/>
          <w:spacing w:val="-4"/>
          <w:sz w:val="25"/>
          <w:szCs w:val="25"/>
        </w:rPr>
        <w:t xml:space="preserve"> Договор прекращает свое действие с момента письменного уведомления Цессионарием </w:t>
      </w:r>
      <w:r w:rsidRPr="00EF3369">
        <w:rPr>
          <w:color w:val="000000"/>
          <w:spacing w:val="-2"/>
          <w:sz w:val="25"/>
          <w:szCs w:val="25"/>
        </w:rPr>
        <w:t>Цедента об отказе в принятии права требования.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>
        <w:rPr>
          <w:color w:val="000000"/>
          <w:spacing w:val="-2"/>
          <w:sz w:val="25"/>
          <w:szCs w:val="25"/>
        </w:rPr>
        <w:t xml:space="preserve">Отказом от принятия права требования и заключения договора также считается </w:t>
      </w:r>
      <w:r w:rsidRPr="00F32F58">
        <w:rPr>
          <w:color w:val="000000"/>
          <w:spacing w:val="-2"/>
          <w:sz w:val="25"/>
          <w:szCs w:val="25"/>
        </w:rPr>
        <w:t xml:space="preserve">уклонения победителя торгов от подписания данного договора в течение 5 (пяти) дней с даты получения указанного предложения </w:t>
      </w:r>
      <w:r>
        <w:rPr>
          <w:color w:val="000000"/>
          <w:spacing w:val="-2"/>
          <w:sz w:val="25"/>
          <w:szCs w:val="25"/>
        </w:rPr>
        <w:t xml:space="preserve">от </w:t>
      </w:r>
      <w:r w:rsidRPr="00F32F58">
        <w:rPr>
          <w:color w:val="000000"/>
          <w:spacing w:val="-2"/>
          <w:sz w:val="25"/>
          <w:szCs w:val="25"/>
        </w:rPr>
        <w:t>конкурсного управляющего</w:t>
      </w:r>
      <w:r>
        <w:rPr>
          <w:color w:val="000000"/>
          <w:spacing w:val="-2"/>
          <w:sz w:val="25"/>
          <w:szCs w:val="25"/>
        </w:rPr>
        <w:t>, в том числе не поступление подписанного со стороны Цессионария оригинала договора.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4.5. В случае прекращения действия Договора с Цессионарием на основании п. 4.3. Договора, либо отказа Цессионария на основании п. 4.4 Договора, Цессионарий в течение 3 рабочих дней с момента получения требования о возмещении перечисляет Цеденту расходы на опубликование информационных сообщений о результатах реализации права требования и о возобновлении его реализации в размере, пропорциональном количеству лотов в соответствующей публикации.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4.6. В случае прекращения действия Договора с Цессионарием на основании п. 4.3. Договора, либо отказа Цессионария на основании п. 4.4 Договора, внесенный Цессионарием задаток переходит в собственность Цедента.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083"/>
        </w:tabs>
        <w:ind w:firstLine="556"/>
        <w:contextualSpacing/>
        <w:jc w:val="both"/>
        <w:rPr>
          <w:sz w:val="25"/>
          <w:szCs w:val="25"/>
        </w:rPr>
      </w:pPr>
    </w:p>
    <w:p w:rsidR="00CD571D" w:rsidRPr="00EF3369" w:rsidRDefault="00CD571D" w:rsidP="00CD571D">
      <w:pPr>
        <w:shd w:val="clear" w:color="auto" w:fill="FFFFFF"/>
        <w:ind w:right="14" w:firstLine="556"/>
        <w:contextualSpacing/>
        <w:jc w:val="center"/>
        <w:rPr>
          <w:b/>
          <w:sz w:val="25"/>
          <w:szCs w:val="25"/>
        </w:rPr>
      </w:pPr>
      <w:r w:rsidRPr="00EF3369">
        <w:rPr>
          <w:b/>
          <w:bCs/>
          <w:color w:val="000000"/>
          <w:spacing w:val="-4"/>
          <w:sz w:val="25"/>
          <w:szCs w:val="25"/>
        </w:rPr>
        <w:t>5. Заключительные положения</w:t>
      </w:r>
    </w:p>
    <w:p w:rsidR="00CD571D" w:rsidRPr="00EF3369" w:rsidRDefault="00CD571D" w:rsidP="00CD571D">
      <w:pPr>
        <w:shd w:val="clear" w:color="auto" w:fill="FFFFFF"/>
        <w:tabs>
          <w:tab w:val="left" w:pos="1060"/>
        </w:tabs>
        <w:ind w:firstLine="556"/>
        <w:contextualSpacing/>
        <w:jc w:val="both"/>
        <w:rPr>
          <w:color w:val="000000"/>
          <w:spacing w:val="-16"/>
          <w:sz w:val="25"/>
          <w:szCs w:val="25"/>
        </w:rPr>
      </w:pPr>
      <w:r w:rsidRPr="00EF3369">
        <w:rPr>
          <w:color w:val="000000"/>
          <w:spacing w:val="1"/>
          <w:sz w:val="25"/>
          <w:szCs w:val="25"/>
        </w:rPr>
        <w:lastRenderedPageBreak/>
        <w:t xml:space="preserve">5.1. Настоящий Договор составлен в двух экземплярах, имеющих </w:t>
      </w:r>
      <w:r w:rsidRPr="00EF3369">
        <w:rPr>
          <w:color w:val="000000"/>
          <w:spacing w:val="-1"/>
          <w:sz w:val="25"/>
          <w:szCs w:val="25"/>
        </w:rPr>
        <w:t>одинаковую юридическую силу, по одному экземпляру для каждой из Сторон</w:t>
      </w:r>
      <w:r w:rsidRPr="00EF3369">
        <w:rPr>
          <w:color w:val="000000"/>
          <w:spacing w:val="-4"/>
          <w:sz w:val="25"/>
          <w:szCs w:val="25"/>
        </w:rPr>
        <w:t>.</w:t>
      </w:r>
    </w:p>
    <w:p w:rsidR="00CD571D" w:rsidRPr="00EF3369" w:rsidRDefault="00CD571D" w:rsidP="00CD571D">
      <w:pPr>
        <w:shd w:val="clear" w:color="auto" w:fill="FFFFFF"/>
        <w:tabs>
          <w:tab w:val="left" w:pos="959"/>
        </w:tabs>
        <w:spacing w:line="274" w:lineRule="exact"/>
        <w:ind w:firstLine="555"/>
        <w:jc w:val="both"/>
        <w:rPr>
          <w:color w:val="000000"/>
          <w:spacing w:val="-15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5.2. Все риски, связанные с уступаемым правом требования, переходят от Цедента к </w:t>
      </w:r>
      <w:r w:rsidRPr="00EF3369">
        <w:rPr>
          <w:color w:val="000000"/>
          <w:spacing w:val="-4"/>
          <w:sz w:val="25"/>
          <w:szCs w:val="25"/>
        </w:rPr>
        <w:t>Цессионарию с момента подписания Акта приема-передачи.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11"/>
          <w:sz w:val="25"/>
          <w:szCs w:val="25"/>
        </w:rPr>
        <w:t xml:space="preserve">5.3. </w:t>
      </w:r>
      <w:r w:rsidRPr="00EF3369">
        <w:rPr>
          <w:color w:val="000000"/>
          <w:spacing w:val="4"/>
          <w:sz w:val="25"/>
          <w:szCs w:val="25"/>
        </w:rPr>
        <w:t xml:space="preserve">Настоящий договор вступает в силу с момента подписания и действует до </w:t>
      </w:r>
      <w:r w:rsidRPr="00EF3369">
        <w:rPr>
          <w:color w:val="000000"/>
          <w:spacing w:val="-4"/>
          <w:sz w:val="25"/>
          <w:szCs w:val="25"/>
        </w:rPr>
        <w:t>выполнения сторонами принятых на себя обязательств.</w:t>
      </w:r>
      <w:r w:rsidRPr="00EF3369">
        <w:rPr>
          <w:sz w:val="25"/>
          <w:szCs w:val="25"/>
        </w:rPr>
        <w:t xml:space="preserve"> П</w:t>
      </w:r>
      <w:r w:rsidRPr="00EF3369">
        <w:rPr>
          <w:color w:val="000000"/>
          <w:spacing w:val="-4"/>
          <w:sz w:val="25"/>
          <w:szCs w:val="25"/>
        </w:rPr>
        <w:t>ринятое Цессионарием право требования возврату не подлежит.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ind w:firstLine="555"/>
        <w:contextualSpacing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4"/>
          <w:sz w:val="25"/>
          <w:szCs w:val="25"/>
        </w:rPr>
        <w:t>5.4. В случае не поступления от Цессионария в установленный срок подписанного Договора, подача Цессионарием заявки на участие, и признание его участником торгов при проведении торговой процедуры приравнивается к факту подписания настоящего Договора.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</w:p>
    <w:p w:rsidR="00CD571D" w:rsidRPr="00F03F64" w:rsidRDefault="00CD571D" w:rsidP="00CD571D">
      <w:pPr>
        <w:jc w:val="center"/>
        <w:rPr>
          <w:b/>
        </w:rPr>
      </w:pPr>
      <w:r w:rsidRPr="00F03F64">
        <w:rPr>
          <w:b/>
        </w:rPr>
        <w:t>6. Юридические адреса и банковские реквизиты сторон</w:t>
      </w:r>
    </w:p>
    <w:p w:rsidR="00CD571D" w:rsidRPr="00F03F64" w:rsidRDefault="00CD571D" w:rsidP="00CD571D">
      <w:pPr>
        <w:jc w:val="center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3"/>
        <w:gridCol w:w="4536"/>
      </w:tblGrid>
      <w:tr w:rsidR="00CD571D" w:rsidRPr="00F03F64" w:rsidTr="00D738E1">
        <w:tc>
          <w:tcPr>
            <w:tcW w:w="4503" w:type="dxa"/>
          </w:tcPr>
          <w:p w:rsidR="00CD571D" w:rsidRPr="00F03F64" w:rsidRDefault="00CD571D" w:rsidP="00D738E1">
            <w:pPr>
              <w:contextualSpacing/>
              <w:jc w:val="center"/>
              <w:rPr>
                <w:b/>
                <w:bCs/>
              </w:rPr>
            </w:pPr>
            <w:r w:rsidRPr="00F03F64">
              <w:rPr>
                <w:b/>
                <w:bCs/>
              </w:rPr>
              <w:t>Цедент</w:t>
            </w:r>
          </w:p>
        </w:tc>
        <w:tc>
          <w:tcPr>
            <w:tcW w:w="4536" w:type="dxa"/>
          </w:tcPr>
          <w:p w:rsidR="00CD571D" w:rsidRPr="00F03F64" w:rsidRDefault="00CD571D" w:rsidP="00D738E1">
            <w:pPr>
              <w:contextualSpacing/>
              <w:jc w:val="center"/>
              <w:rPr>
                <w:b/>
              </w:rPr>
            </w:pPr>
            <w:r w:rsidRPr="00F03F64">
              <w:rPr>
                <w:b/>
              </w:rPr>
              <w:t>Цессионарий</w:t>
            </w:r>
          </w:p>
        </w:tc>
      </w:tr>
      <w:tr w:rsidR="00CD571D" w:rsidRPr="00F03F64" w:rsidTr="00D738E1">
        <w:trPr>
          <w:trHeight w:val="4332"/>
        </w:trPr>
        <w:tc>
          <w:tcPr>
            <w:tcW w:w="4503" w:type="dxa"/>
          </w:tcPr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  <w:rPr>
                <w:rStyle w:val="paragraph"/>
              </w:rPr>
            </w:pP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ООО «Сковородинский Жилищно-коммунальный сервис»:</w:t>
            </w: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ОГРН 1122808000248, ИНН 2826006507, </w:t>
            </w:r>
            <w:r>
              <w:t xml:space="preserve">юр. </w:t>
            </w:r>
            <w:r w:rsidRPr="00942C35">
              <w:t xml:space="preserve">адрес: 676011, Амурская обл., </w:t>
            </w: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г. Сковородино, ул. Калинина, 3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р/счет № 40702810603000024090,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в Дальневосточном банке ПАО «Сбербанк», 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к/счет № 30101810600000000608,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БИК 040813608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ИНН 7707083893</w:t>
            </w: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F03F64">
              <w:t>_________________ /</w:t>
            </w:r>
            <w:r>
              <w:t>Т. В. Чернова</w:t>
            </w:r>
            <w:r w:rsidRPr="00F03F64">
              <w:t>/</w:t>
            </w: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536" w:type="dxa"/>
          </w:tcPr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  <w:r w:rsidRPr="00F03F64">
              <w:t>________________ /_________________/</w:t>
            </w:r>
          </w:p>
        </w:tc>
      </w:tr>
    </w:tbl>
    <w:p w:rsidR="00CD571D" w:rsidRPr="00F03F64" w:rsidRDefault="00CD571D" w:rsidP="00CD571D">
      <w:pPr>
        <w:autoSpaceDE w:val="0"/>
        <w:autoSpaceDN w:val="0"/>
        <w:adjustRightInd w:val="0"/>
        <w:jc w:val="both"/>
        <w:outlineLvl w:val="1"/>
      </w:pPr>
    </w:p>
    <w:p w:rsidR="00D67AD1" w:rsidRDefault="00D67AD1"/>
    <w:sectPr w:rsidR="00D67AD1" w:rsidSect="007917B8">
      <w:headerReference w:type="even" r:id="rId7"/>
      <w:footerReference w:type="default" r:id="rId8"/>
      <w:footerReference w:type="first" r:id="rId9"/>
      <w:pgSz w:w="11909" w:h="16834"/>
      <w:pgMar w:top="1134" w:right="567" w:bottom="1134" w:left="1701" w:header="720" w:footer="720" w:gutter="0"/>
      <w:cols w:space="217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4DB" w:rsidRDefault="00A63BF9">
      <w:r>
        <w:separator/>
      </w:r>
    </w:p>
  </w:endnote>
  <w:endnote w:type="continuationSeparator" w:id="0">
    <w:p w:rsidR="000364DB" w:rsidRDefault="00A63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7B0E09" w:rsidP="007917B8">
    <w:pPr>
      <w:pStyle w:val="a5"/>
    </w:pPr>
  </w:p>
  <w:p w:rsidR="00093B77" w:rsidRPr="005263BB" w:rsidRDefault="00CD571D" w:rsidP="007917B8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 </w:t>
    </w:r>
    <w:r w:rsidRPr="005263BB">
      <w:rPr>
        <w:sz w:val="22"/>
        <w:szCs w:val="22"/>
      </w:rPr>
      <w:t xml:space="preserve">  ________________ /_________________/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Pr="005263BB" w:rsidRDefault="00CD571D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</w:t>
    </w:r>
    <w:r w:rsidRPr="005263BB">
      <w:rPr>
        <w:sz w:val="22"/>
        <w:szCs w:val="22"/>
      </w:rPr>
      <w:t xml:space="preserve">  ________________ /_________________/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4DB" w:rsidRDefault="00A63BF9">
      <w:r>
        <w:separator/>
      </w:r>
    </w:p>
  </w:footnote>
  <w:footnote w:type="continuationSeparator" w:id="0">
    <w:p w:rsidR="000364DB" w:rsidRDefault="00A63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CD571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93B77" w:rsidRDefault="007B0E0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4C4"/>
    <w:multiLevelType w:val="hybridMultilevel"/>
    <w:tmpl w:val="174AD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5B7"/>
    <w:rsid w:val="000364DB"/>
    <w:rsid w:val="00321C91"/>
    <w:rsid w:val="004778CE"/>
    <w:rsid w:val="007965B7"/>
    <w:rsid w:val="007B0E09"/>
    <w:rsid w:val="00A63BF9"/>
    <w:rsid w:val="00CB6486"/>
    <w:rsid w:val="00CD571D"/>
    <w:rsid w:val="00D6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8AAA8"/>
  <w15:chartTrackingRefBased/>
  <w15:docId w15:val="{1DFEC4BD-EFAB-4EE6-8B71-020F56A8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"/>
    <w:rsid w:val="00CD571D"/>
    <w:pPr>
      <w:jc w:val="both"/>
    </w:pPr>
    <w:rPr>
      <w:szCs w:val="20"/>
    </w:rPr>
  </w:style>
  <w:style w:type="character" w:customStyle="1" w:styleId="a4">
    <w:name w:val="Основной текст Знак"/>
    <w:basedOn w:val="a0"/>
    <w:uiPriority w:val="99"/>
    <w:semiHidden/>
    <w:rsid w:val="00CD57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D571D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3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paragraph">
    <w:name w:val="paragraph"/>
    <w:basedOn w:val="a0"/>
    <w:rsid w:val="00CD571D"/>
  </w:style>
  <w:style w:type="paragraph" w:styleId="a7">
    <w:name w:val="header"/>
    <w:basedOn w:val="a"/>
    <w:link w:val="a8"/>
    <w:rsid w:val="00CD57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CD57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CD571D"/>
  </w:style>
  <w:style w:type="paragraph" w:styleId="aa">
    <w:name w:val="List Paragraph"/>
    <w:basedOn w:val="a"/>
    <w:uiPriority w:val="34"/>
    <w:qFormat/>
    <w:rsid w:val="00CD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Tsp1zGnNoEQAxVsdDX2+ggolfRPI0h7dF51Kv9KIN9I=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RGOOoask9fnbldfzdwwXEmRLnwYjiMaXf0xQ/ORa1Yo=</DigestValue>
    </Reference>
  </SignedInfo>
  <SignatureValue>Nmfz1lUN4vGyX2WMoRRH4XHdRQ/po4KpGB6yEULLw2kpFUX+rH8J4JYqFgOofUQC
6XQw13AICsrMpTSRLwWk7g==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qL2CT+nqB9q64jIPFhzJDR7nAGY=</DigestValue>
      </Reference>
      <Reference URI="/word/document.xml?ContentType=application/vnd.openxmlformats-officedocument.wordprocessingml.document.main+xml">
        <DigestMethod Algorithm="http://www.w3.org/2000/09/xmldsig#sha1"/>
        <DigestValue>YgnHgIOvWvq8QBYAK6dOUpo+8M0=</DigestValue>
      </Reference>
      <Reference URI="/word/endnotes.xml?ContentType=application/vnd.openxmlformats-officedocument.wordprocessingml.endnotes+xml">
        <DigestMethod Algorithm="http://www.w3.org/2000/09/xmldsig#sha1"/>
        <DigestValue>6En9rh9V9cp7mLfxmomYO3y1Zro=</DigestValue>
      </Reference>
      <Reference URI="/word/fontTable.xml?ContentType=application/vnd.openxmlformats-officedocument.wordprocessingml.fontTable+xml">
        <DigestMethod Algorithm="http://www.w3.org/2000/09/xmldsig#sha1"/>
        <DigestValue>UYK6+hhtadPG4/GAn7Kf+FPyWF4=</DigestValue>
      </Reference>
      <Reference URI="/word/footer1.xml?ContentType=application/vnd.openxmlformats-officedocument.wordprocessingml.footer+xml">
        <DigestMethod Algorithm="http://www.w3.org/2000/09/xmldsig#sha1"/>
        <DigestValue>ioj5K9lHMY0FIXXZpktFDtDpQjw=</DigestValue>
      </Reference>
      <Reference URI="/word/footer2.xml?ContentType=application/vnd.openxmlformats-officedocument.wordprocessingml.footer+xml">
        <DigestMethod Algorithm="http://www.w3.org/2000/09/xmldsig#sha1"/>
        <DigestValue>+GqHE9a/UpXFTfBTXPzvnHn9lJk=</DigestValue>
      </Reference>
      <Reference URI="/word/footnotes.xml?ContentType=application/vnd.openxmlformats-officedocument.wordprocessingml.footnotes+xml">
        <DigestMethod Algorithm="http://www.w3.org/2000/09/xmldsig#sha1"/>
        <DigestValue>dqbJ9Tdg6Dz7iAUaeE/0aIjtyNE=</DigestValue>
      </Reference>
      <Reference URI="/word/header1.xml?ContentType=application/vnd.openxmlformats-officedocument.wordprocessingml.header+xml">
        <DigestMethod Algorithm="http://www.w3.org/2000/09/xmldsig#sha1"/>
        <DigestValue>DkstrXadG/1m99l3cHgC1U9+qm4=</DigestValue>
      </Reference>
      <Reference URI="/word/numbering.xml?ContentType=application/vnd.openxmlformats-officedocument.wordprocessingml.numbering+xml">
        <DigestMethod Algorithm="http://www.w3.org/2000/09/xmldsig#sha1"/>
        <DigestValue>K+DrB1zIsUnXKntGgiGfcbaL8OU=</DigestValue>
      </Reference>
      <Reference URI="/word/settings.xml?ContentType=application/vnd.openxmlformats-officedocument.wordprocessingml.settings+xml">
        <DigestMethod Algorithm="http://www.w3.org/2000/09/xmldsig#sha1"/>
        <DigestValue>hgHugt6bAqMMZYCFqpDs2OP91Bc=</DigestValue>
      </Reference>
      <Reference URI="/word/styles.xml?ContentType=application/vnd.openxmlformats-officedocument.wordprocessingml.styles+xml">
        <DigestMethod Algorithm="http://www.w3.org/2000/09/xmldsig#sha1"/>
        <DigestValue>9Tku2LlPyALCP4siZsFML+CJ4Z4=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2018-06-22T09:23:42Z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2018-06-22T09:23:42Z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2018-06-22T09:18:00Z</dcterms:created>
  <dcterms:modified xsi:type="dcterms:W3CDTF">2018-06-22T09:23:00Z</dcterms:modified>
</cp:coreProperties>
</file>