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2AB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A2AB0" w:rsidRDefault="00CA2AB0" w:rsidP="00EA619D">
      <w:pPr>
        <w:ind w:left="142"/>
      </w:pPr>
    </w:p>
    <w:p w:rsidR="00CA2AB0" w:rsidRDefault="00CA2AB0" w:rsidP="00EA619D">
      <w:pPr>
        <w:ind w:left="142"/>
      </w:pPr>
    </w:p>
    <w:p w:rsidR="00CA2AB0" w:rsidRDefault="00CA2AB0" w:rsidP="00EA619D">
      <w:pPr>
        <w:ind w:left="142"/>
      </w:pPr>
    </w:p>
    <w:p w:rsidR="00CA2AB0" w:rsidRDefault="00CA2AB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A2AB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A2AB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A2AB0" w:rsidRDefault="00CA2AB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A2AB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193D64" w:rsidRPr="00193D64">
        <w:rPr>
          <w:rFonts w:ascii="Times New Roman" w:hAnsi="Times New Roman" w:cs="Times New Roman"/>
          <w:sz w:val="24"/>
          <w:szCs w:val="24"/>
        </w:rPr>
        <w:t>19.04.2018</w:t>
      </w:r>
    </w:p>
    <w:p w:rsidR="00CA2AB0" w:rsidRDefault="00CA2AB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A2AB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E5039C" w:rsidRPr="00E5039C">
        <w:rPr>
          <w:rFonts w:ascii="Times New Roman" w:hAnsi="Times New Roman"/>
          <w:b/>
          <w:sz w:val="24"/>
          <w:szCs w:val="24"/>
        </w:rPr>
        <w:t>го</w:t>
      </w:r>
      <w:r w:rsidR="00E5039C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E5039C" w:rsidRPr="00E5039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E5039C" w:rsidRPr="00E5039C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E5039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№СТП-2685/1,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16.03.2018,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A2AB0" w:rsidRDefault="00CA2AB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A2AB0" w:rsidTr="00AA3C33">
        <w:tc>
          <w:tcPr>
            <w:tcW w:w="4981" w:type="dxa"/>
          </w:tcPr>
          <w:p w:rsidR="00CA2AB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A2AB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A2AB0" w:rsidTr="00AA3C33">
        <w:tc>
          <w:tcPr>
            <w:tcW w:w="4981" w:type="dxa"/>
          </w:tcPr>
          <w:p w:rsidR="00CA2AB0" w:rsidRPr="00193D64" w:rsidRDefault="00AA3C33" w:rsidP="00193D6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3D64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193D64" w:rsidRPr="00193D64">
              <w:rPr>
                <w:rFonts w:ascii="Times New Roman" w:hAnsi="Times New Roman"/>
                <w:sz w:val="24"/>
                <w:szCs w:val="24"/>
              </w:rPr>
              <w:t>1</w:t>
            </w:r>
            <w:r w:rsidRPr="00193D64">
              <w:rPr>
                <w:rFonts w:ascii="Times New Roman" w:hAnsi="Times New Roman"/>
                <w:sz w:val="24"/>
                <w:szCs w:val="24"/>
              </w:rPr>
              <w:t>0:00 (</w:t>
            </w:r>
            <w:proofErr w:type="spellStart"/>
            <w:proofErr w:type="gramStart"/>
            <w:r w:rsidRPr="00193D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93D64">
              <w:rPr>
                <w:rFonts w:ascii="Times New Roman" w:hAnsi="Times New Roman"/>
                <w:sz w:val="24"/>
                <w:szCs w:val="24"/>
              </w:rPr>
              <w:t>) «1</w:t>
            </w:r>
            <w:r w:rsidR="00193D64" w:rsidRPr="00193D64">
              <w:rPr>
                <w:rFonts w:ascii="Times New Roman" w:hAnsi="Times New Roman"/>
                <w:sz w:val="24"/>
                <w:szCs w:val="24"/>
              </w:rPr>
              <w:t>7</w:t>
            </w:r>
            <w:r w:rsidRPr="00193D6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93D64" w:rsidRPr="00193D64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193D64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  <w:r w:rsidR="00193D64" w:rsidRPr="00193D64">
              <w:rPr>
                <w:rFonts w:ascii="Times New Roman" w:hAnsi="Times New Roman"/>
                <w:sz w:val="24"/>
                <w:szCs w:val="24"/>
              </w:rPr>
              <w:t>д</w:t>
            </w:r>
            <w:r w:rsidRPr="00193D64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193D64" w:rsidRPr="00193D64">
              <w:rPr>
                <w:rFonts w:ascii="Times New Roman" w:hAnsi="Times New Roman"/>
                <w:sz w:val="24"/>
                <w:szCs w:val="24"/>
              </w:rPr>
              <w:t>16:00</w:t>
            </w:r>
            <w:r w:rsidRPr="00193D6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193D6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93D64">
              <w:rPr>
                <w:rFonts w:ascii="Times New Roman" w:hAnsi="Times New Roman"/>
                <w:sz w:val="24"/>
                <w:szCs w:val="24"/>
              </w:rPr>
              <w:t>) «</w:t>
            </w:r>
            <w:r w:rsidR="00193D64" w:rsidRPr="00193D64">
              <w:rPr>
                <w:rFonts w:ascii="Times New Roman" w:hAnsi="Times New Roman"/>
                <w:sz w:val="24"/>
                <w:szCs w:val="24"/>
              </w:rPr>
              <w:t>19</w:t>
            </w:r>
            <w:r w:rsidRPr="00193D6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193D64" w:rsidRPr="00193D64">
              <w:rPr>
                <w:rFonts w:ascii="Times New Roman" w:hAnsi="Times New Roman"/>
                <w:sz w:val="24"/>
                <w:szCs w:val="24"/>
              </w:rPr>
              <w:t>апреля</w:t>
            </w:r>
            <w:r w:rsidRPr="00193D64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CA2AB0" w:rsidRPr="00193D64" w:rsidRDefault="00193D6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93D64">
              <w:rPr>
                <w:rFonts w:ascii="Times New Roman" w:hAnsi="Times New Roman"/>
                <w:sz w:val="24"/>
                <w:szCs w:val="24"/>
              </w:rPr>
              <w:t>201150.00</w:t>
            </w:r>
          </w:p>
        </w:tc>
      </w:tr>
    </w:tbl>
    <w:p w:rsidR="00CA2AB0" w:rsidRDefault="00CA2AB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A2AB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2018-04-19 14:03:10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A2AB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A2AB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A2AB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A2AB0" w:rsidTr="00AA3C33">
        <w:tc>
          <w:tcPr>
            <w:tcW w:w="2693" w:type="dxa"/>
            <w:vAlign w:val="center"/>
          </w:tcPr>
          <w:p w:rsidR="00CA2AB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CA2AB0" w:rsidRDefault="00AA3C33" w:rsidP="00E5039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Вагон-дом,пл.30,1кв.м.; нежилое здание Котельная Лит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,Б1, пл.242,3кв.м., кадастровый номер 50:05:0140140:353; наружные газовые сети низкого давления, 120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.(или условный) №50:05:0140140:770; водопровод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наружн.сети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нас. до В, 800 м., кадастровый (или условный) номер: 50:05:0140140:784;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отст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или условный) №50:05:0140140:783; наружные газовые сети низкого давления, 61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водопровод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наружн.сети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ВК5 до В, 1900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.(или условный) №50:05:0140140:757;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наружн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сети от кот.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очист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2700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(или условный) номер: 50:05:0140140:758; теплотрасса от ТК-12 к клубу, домам, 125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(или условный) номер: 50:05:0140140:755, место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расположения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:М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Сергиево-Посадский р-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н,дер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</w:tc>
      </w:tr>
    </w:tbl>
    <w:p w:rsidR="00CA2AB0" w:rsidRDefault="00CA2AB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A2AB0" w:rsidTr="00AA3C33">
        <w:tc>
          <w:tcPr>
            <w:tcW w:w="4961" w:type="dxa"/>
          </w:tcPr>
          <w:p w:rsidR="00CA2AB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A2AB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A2AB0" w:rsidTr="00AA3C33">
        <w:tc>
          <w:tcPr>
            <w:tcW w:w="4961" w:type="dxa"/>
          </w:tcPr>
          <w:p w:rsidR="00CA2AB0" w:rsidRPr="00193D64" w:rsidRDefault="00193D6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93D64">
              <w:rPr>
                <w:rFonts w:ascii="Times New Roman" w:hAnsi="Times New Roman"/>
                <w:b/>
                <w:sz w:val="24"/>
                <w:szCs w:val="24"/>
              </w:rPr>
              <w:t>201150.00</w:t>
            </w:r>
          </w:p>
        </w:tc>
        <w:tc>
          <w:tcPr>
            <w:tcW w:w="4820" w:type="dxa"/>
          </w:tcPr>
          <w:p w:rsidR="00CA2AB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210000.00</w:t>
            </w:r>
          </w:p>
        </w:tc>
      </w:tr>
    </w:tbl>
    <w:p w:rsidR="00CA2AB0" w:rsidRDefault="00CA2AB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AB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A2AB0" w:rsidTr="00E7730E">
        <w:tc>
          <w:tcPr>
            <w:tcW w:w="1843" w:type="dxa"/>
            <w:vAlign w:val="center"/>
          </w:tcPr>
          <w:p w:rsidR="00CA2AB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A2AB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2A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2AB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A2AB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2AB0" w:rsidRDefault="00CA2AB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A2AB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A2AB0" w:rsidTr="00E7730E">
        <w:tc>
          <w:tcPr>
            <w:tcW w:w="1843" w:type="dxa"/>
          </w:tcPr>
          <w:p w:rsidR="00CA2AB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1918234"/>
            <w:r>
              <w:rPr>
                <w:rFonts w:ascii="Times New Roman" w:hAnsi="Times New Roman"/>
                <w:sz w:val="24"/>
                <w:szCs w:val="24"/>
              </w:rPr>
              <w:lastRenderedPageBreak/>
              <w:t>12157</w:t>
            </w:r>
          </w:p>
        </w:tc>
        <w:tc>
          <w:tcPr>
            <w:tcW w:w="4252" w:type="dxa"/>
          </w:tcPr>
          <w:p w:rsidR="00CA2AB0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"Альянс"</w:t>
            </w:r>
          </w:p>
        </w:tc>
        <w:tc>
          <w:tcPr>
            <w:tcW w:w="992" w:type="dxa"/>
          </w:tcPr>
          <w:p w:rsidR="00CA2AB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CA2AB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5042147942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1185007003598</w:t>
            </w:r>
          </w:p>
        </w:tc>
      </w:tr>
      <w:bookmarkEnd w:id="0"/>
    </w:tbl>
    <w:p w:rsidR="00CA2AB0" w:rsidRDefault="00CA2AB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A2AB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A2AB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A2AB0" w:rsidTr="00E7730E">
        <w:tc>
          <w:tcPr>
            <w:tcW w:w="1740" w:type="dxa"/>
            <w:vAlign w:val="center"/>
          </w:tcPr>
          <w:p w:rsidR="00CA2A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A2A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2A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2A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A2A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A2AB0" w:rsidRDefault="00CA2AB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A2A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5039C" w:rsidTr="00E7730E">
        <w:trPr>
          <w:trHeight w:val="73"/>
        </w:trPr>
        <w:tc>
          <w:tcPr>
            <w:tcW w:w="1740" w:type="dxa"/>
          </w:tcPr>
          <w:p w:rsidR="00E5039C" w:rsidRDefault="00E5039C" w:rsidP="00C35F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12157</w:t>
            </w:r>
          </w:p>
        </w:tc>
        <w:tc>
          <w:tcPr>
            <w:tcW w:w="4355" w:type="dxa"/>
          </w:tcPr>
          <w:p w:rsidR="00E5039C" w:rsidRDefault="00E5039C" w:rsidP="00C35F6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"Альянс"</w:t>
            </w:r>
          </w:p>
        </w:tc>
        <w:tc>
          <w:tcPr>
            <w:tcW w:w="1031" w:type="dxa"/>
          </w:tcPr>
          <w:p w:rsidR="00E5039C" w:rsidRDefault="00E5039C" w:rsidP="00C35F6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5039C" w:rsidRDefault="00E5039C" w:rsidP="00C35F6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5042147942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1185007003598</w:t>
            </w:r>
          </w:p>
        </w:tc>
      </w:tr>
    </w:tbl>
    <w:p w:rsidR="00CA2AB0" w:rsidRDefault="00CA2AB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A2AB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A2AB0" w:rsidTr="001C57F7">
        <w:trPr>
          <w:trHeight w:val="797"/>
        </w:trPr>
        <w:tc>
          <w:tcPr>
            <w:tcW w:w="2552" w:type="dxa"/>
            <w:vAlign w:val="center"/>
          </w:tcPr>
          <w:p w:rsidR="00CA2AB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A2AB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A2AB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A2A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A2A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A2AB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A2AB0" w:rsidTr="001C57F7">
        <w:tc>
          <w:tcPr>
            <w:tcW w:w="2552" w:type="dxa"/>
          </w:tcPr>
          <w:p w:rsidR="00CA2AB0" w:rsidRPr="00E5039C" w:rsidRDefault="00E5039C" w:rsidP="00E503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CA2AB0" w:rsidRPr="00E5039C" w:rsidRDefault="00E5039C" w:rsidP="00E503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CA2AB0" w:rsidRPr="00E5039C" w:rsidRDefault="00E5039C" w:rsidP="00E503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CA2AB0" w:rsidRPr="00E5039C" w:rsidRDefault="00E5039C" w:rsidP="00E5039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CA2AB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A2AB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A2AB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A2AB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A2AB0" w:rsidRDefault="00CA2AB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E5039C" w:rsidRPr="00E5039C" w:rsidRDefault="00E5039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193D64" w:rsidRDefault="00193D64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CA2AB0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 w:rsidR="00193D64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CA2AB0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7C97" w:rsidRDefault="00C07C97">
      <w:pPr>
        <w:spacing w:after="0" w:line="240" w:lineRule="auto"/>
      </w:pPr>
      <w:r>
        <w:separator/>
      </w:r>
    </w:p>
  </w:endnote>
  <w:endnote w:type="continuationSeparator" w:id="0">
    <w:p w:rsidR="00C07C97" w:rsidRDefault="00C0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B0" w:rsidRDefault="00CA2AB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B0" w:rsidRDefault="00CA2AB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B0" w:rsidRDefault="00CA2A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7C97" w:rsidRDefault="00C07C97">
      <w:pPr>
        <w:spacing w:after="0" w:line="240" w:lineRule="auto"/>
      </w:pPr>
      <w:r>
        <w:separator/>
      </w:r>
    </w:p>
  </w:footnote>
  <w:footnote w:type="continuationSeparator" w:id="0">
    <w:p w:rsidR="00C07C97" w:rsidRDefault="00C07C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B0" w:rsidRDefault="00E503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B0" w:rsidRDefault="00E503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2AB0" w:rsidRDefault="00E503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3D64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07C97"/>
    <w:rsid w:val="00C110F9"/>
    <w:rsid w:val="00C314C7"/>
    <w:rsid w:val="00C7715E"/>
    <w:rsid w:val="00C85EE3"/>
    <w:rsid w:val="00C8613E"/>
    <w:rsid w:val="00C87285"/>
    <w:rsid w:val="00CA2AB0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039C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2xYRqe5BIylXt/k0TDTNml5zL+tsiiq3tKiWO5SB2XI=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lqI7Hkjzthv6kBxAvZoZpjV7Lg1sXAb4oykieKZo99g=</DigestValue>
    </Reference>
  </SignedInfo>
  <SignatureValue>H+g8LnDTYZAqmXLC0tDC8omrWn02q1Tz+sONxZ3728MPUKImr9RiEH92/dPm1fRQ
r856wHxatHPORWlLbL89Pg==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evGpGr8JdhqYjg/lBnsJyrWMtgs=</DigestValue>
      </Reference>
      <Reference URI="/word/endnotes.xml?ContentType=application/vnd.openxmlformats-officedocument.wordprocessingml.endnotes+xml">
        <DigestMethod Algorithm="http://www.w3.org/2000/09/xmldsig#sha1"/>
        <DigestValue>MndC61A0BI7RSbLV3UCmIIU8lyE=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LEchk6bQwd6hBwiUBR6tzITaCxk=</DigestValue>
      </Reference>
      <Reference URI="/word/footer2.xml?ContentType=application/vnd.openxmlformats-officedocument.wordprocessingml.footer+xml">
        <DigestMethod Algorithm="http://www.w3.org/2000/09/xmldsig#sha1"/>
        <DigestValue>LEchk6bQwd6hBwiUBR6tzITaCxk=</DigestValue>
      </Reference>
      <Reference URI="/word/footer3.xml?ContentType=application/vnd.openxmlformats-officedocument.wordprocessingml.footer+xml">
        <DigestMethod Algorithm="http://www.w3.org/2000/09/xmldsig#sha1"/>
        <DigestValue>LEchk6bQwd6hBwiUBR6tzITaCxk=</DigestValue>
      </Reference>
      <Reference URI="/word/footnotes.xml?ContentType=application/vnd.openxmlformats-officedocument.wordprocessingml.footnotes+xml">
        <DigestMethod Algorithm="http://www.w3.org/2000/09/xmldsig#sha1"/>
        <DigestValue>YHVNKoUYtwMolhO/L4b9y0UKr34=</DigestValue>
      </Reference>
      <Reference URI="/word/header1.xml?ContentType=application/vnd.openxmlformats-officedocument.wordprocessingml.header+xml">
        <DigestMethod Algorithm="http://www.w3.org/2000/09/xmldsig#sha1"/>
        <DigestValue>6Gj3NXfMy2nNXc8IAoSrBvG+8T0=</DigestValue>
      </Reference>
      <Reference URI="/word/header2.xml?ContentType=application/vnd.openxmlformats-officedocument.wordprocessingml.header+xml">
        <DigestMethod Algorithm="http://www.w3.org/2000/09/xmldsig#sha1"/>
        <DigestValue>0x381qzi/v3bgLEe7Vsc2opikjQ=</DigestValue>
      </Reference>
      <Reference URI="/word/header3.xml?ContentType=application/vnd.openxmlformats-officedocument.wordprocessingml.header+xml">
        <DigestMethod Algorithm="http://www.w3.org/2000/09/xmldsig#sha1"/>
        <DigestValue>WZs0cP5c6eY/Iyv1wxURQ22wgI4=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EdsMXJJnjWBQaYUA4ftme3UIGxs=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2018-04-19T13:23:47Z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2018-04-19T13:23:47Z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2018-04-19T13:22:00Z</dcterms:modified>
</cp:coreProperties>
</file>