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B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0B7" w:rsidRDefault="009400B7" w:rsidP="00ED7965">
      <w:pPr>
        <w:ind w:left="142"/>
        <w:rPr>
          <w:rFonts w:ascii="Times New Roman" w:hAnsi="Times New Roman"/>
        </w:rPr>
      </w:pPr>
    </w:p>
    <w:p w:rsidR="009400B7" w:rsidRDefault="009400B7" w:rsidP="00ED7965">
      <w:pPr>
        <w:ind w:left="142"/>
        <w:rPr>
          <w:rFonts w:ascii="Times New Roman" w:hAnsi="Times New Roman"/>
        </w:rPr>
      </w:pPr>
    </w:p>
    <w:p w:rsidR="009400B7" w:rsidRDefault="009400B7" w:rsidP="00ED7965">
      <w:pPr>
        <w:ind w:left="142"/>
        <w:rPr>
          <w:rFonts w:ascii="Times New Roman" w:hAnsi="Times New Roman"/>
        </w:rPr>
      </w:pPr>
    </w:p>
    <w:p w:rsidR="009400B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00B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00B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9400B7" w:rsidRDefault="009400B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00B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№СТП-2895/2</w:t>
      </w:r>
    </w:p>
    <w:p w:rsidR="009400B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00B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400B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:rsidR="009400B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400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2018-06-18 10:00:00 (время мск)</w:t>
      </w:r>
    </w:p>
    <w:p w:rsidR="009400B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2018-08-21 14:09:00 (время мск)</w:t>
      </w:r>
    </w:p>
    <w:p w:rsidR="009400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00B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00B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00B7" w:rsidRDefault="009400B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400B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00B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00B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00B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0B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0B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2: 23:47:0118055:1921 Земельный участок: категория земель: земли населенных пунктов-малоэтажная многоквартирная застройка до 4-х этажей, общая площадь 3464 кв.м , Г. Новороссийск, расположен в юго-восточной части кадастрового квартала 23:47:0118055, НЦП - 11 </w:t>
            </w:r>
            <w:r w:rsidR="00D60E9B">
              <w:rPr>
                <w:rFonts w:ascii="Times New Roman" w:hAnsi="Times New Roman"/>
                <w:sz w:val="24"/>
                <w:szCs w:val="24"/>
              </w:rPr>
              <w:t>195 100рублей,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11195100.00</w:t>
            </w:r>
          </w:p>
        </w:tc>
      </w:tr>
    </w:tbl>
    <w:p w:rsidR="009400B7" w:rsidRDefault="009400B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400B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9400B7" w:rsidTr="00692077">
        <w:tc>
          <w:tcPr>
            <w:tcW w:w="4394" w:type="dxa"/>
          </w:tcPr>
          <w:p w:rsidR="009400B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400B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400B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2077" w:rsidTr="00692077">
        <w:tc>
          <w:tcPr>
            <w:tcW w:w="4394" w:type="dxa"/>
          </w:tcPr>
          <w:p w:rsidR="00692077" w:rsidRPr="00C64E29" w:rsidRDefault="00692077" w:rsidP="00A670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2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(мск) «13</w:t>
            </w:r>
            <w:r w:rsidRPr="00C64E29">
              <w:rPr>
                <w:rFonts w:ascii="Times New Roman" w:hAnsi="Times New Roman"/>
                <w:sz w:val="24"/>
                <w:szCs w:val="24"/>
              </w:rPr>
              <w:t>» августа 2018г.</w:t>
            </w:r>
          </w:p>
          <w:p w:rsidR="00692077" w:rsidRPr="00C64E29" w:rsidRDefault="00692077" w:rsidP="00A670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29">
              <w:rPr>
                <w:rFonts w:ascii="Times New Roman" w:hAnsi="Times New Roman"/>
                <w:sz w:val="24"/>
                <w:szCs w:val="24"/>
              </w:rPr>
              <w:t xml:space="preserve"> по 23:59 (мск)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C64E29">
              <w:rPr>
                <w:rFonts w:ascii="Times New Roman" w:hAnsi="Times New Roman"/>
                <w:sz w:val="24"/>
                <w:szCs w:val="24"/>
              </w:rPr>
              <w:t>» августа 2018г.</w:t>
            </w:r>
          </w:p>
        </w:tc>
        <w:tc>
          <w:tcPr>
            <w:tcW w:w="2977" w:type="dxa"/>
          </w:tcPr>
          <w:p w:rsidR="00692077" w:rsidRPr="00692077" w:rsidRDefault="00692077" w:rsidP="00A670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077">
              <w:rPr>
                <w:rFonts w:ascii="Times New Roman" w:hAnsi="Times New Roman"/>
                <w:sz w:val="24"/>
                <w:szCs w:val="24"/>
              </w:rPr>
              <w:t>6717060.00</w:t>
            </w:r>
          </w:p>
        </w:tc>
        <w:tc>
          <w:tcPr>
            <w:tcW w:w="2410" w:type="dxa"/>
          </w:tcPr>
          <w:p w:rsidR="00692077" w:rsidRPr="00692077" w:rsidRDefault="0069207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077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9400B7" w:rsidRDefault="009400B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00B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400B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00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Габоян Вардануш Вазгеновна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пер. Платнировский, д.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692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2018-08-16 17:52:08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00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Емелина Екатерина Викторовна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197229, г. Санкт-Петербург, Приморский р-н, Юнтоловский пр-кт, д. 53, корп. 4, кв. 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692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2018-08-19 19:05:20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00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"ИНКАСТ"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Новороссийск, ул. Куникова, д. 28, корп. 1, оф. 203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692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2018-08-19 23:52:34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400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Механошина Полина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614105, Пермский край, г. Пермь, Свердловский р-н, пос. Новые Ляды, ул. Коммунистическая, д. 19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692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2018-08-19 23:56:56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8700888.88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400B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Василенко Алексей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634003, Томская область, г. Томск, ул. Белая, д. 14,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692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2018-08-19 23:58:47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00B7" w:rsidRDefault="009400B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400B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400B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00B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"ИНКАСТ"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ул. Куникова, д. 28, корп. 1, оф. 203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2018-08-19 23:52:34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0B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</w:tr>
    </w:tbl>
    <w:p w:rsidR="009400B7" w:rsidRDefault="009400B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00B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«Юггазнефтеснаб»</w:t>
      </w:r>
      <w:r>
        <w:t xml:space="preserve"> Лот №2 посредством публичного предложения, прием заявок прекращается.</w:t>
      </w:r>
    </w:p>
    <w:p w:rsidR="009400B7" w:rsidRDefault="009400B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00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36D" w:rsidRDefault="0052436D" w:rsidP="00ED7965">
      <w:pPr>
        <w:spacing w:after="0" w:line="240" w:lineRule="auto"/>
      </w:pPr>
      <w:r>
        <w:separator/>
      </w:r>
    </w:p>
  </w:endnote>
  <w:endnote w:type="continuationSeparator" w:id="1">
    <w:p w:rsidR="0052436D" w:rsidRDefault="005243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9400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9400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9400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36D" w:rsidRDefault="0052436D" w:rsidP="00ED7965">
      <w:pPr>
        <w:spacing w:after="0" w:line="240" w:lineRule="auto"/>
      </w:pPr>
      <w:r>
        <w:separator/>
      </w:r>
    </w:p>
  </w:footnote>
  <w:footnote w:type="continuationSeparator" w:id="1">
    <w:p w:rsidR="0052436D" w:rsidRDefault="005243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576D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576D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B7" w:rsidRDefault="00576D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2AA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436D"/>
    <w:rsid w:val="00546B69"/>
    <w:rsid w:val="005507CB"/>
    <w:rsid w:val="00553FE6"/>
    <w:rsid w:val="00560825"/>
    <w:rsid w:val="00576D72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077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00B7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0E9B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/oDVUbwvzd7X9idFEsnxPIrGq/M+FuN8DVHoWKuXcNI=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8F1gPKiGSwOH4BGkfmclnA5O7JhoZvSpsqFa3igH/RM=</DigestValue>
    </Reference>
  </SignedInfo>
  <SignatureValue>cOxsfUGVLctAvGRpXqr6FeyyPp+Ft0TDSj6+Z+6DuyqSnV9oeWZ9D1gbtG4inR5C
dB+/qbPJxWiIVvNpp9W0sQ==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MyXATJl8PumMJ+vMInZRmSG92b8=</DigestValue>
      </Reference>
      <Reference URI="/word/endnotes.xml?ContentType=application/vnd.openxmlformats-officedocument.wordprocessingml.endnotes+xml">
        <DigestMethod Algorithm="http://www.w3.org/2000/09/xmldsig#sha1"/>
        <DigestValue>qaXWExG8EEU5c/SHOrwyjdFmvn4=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6V7PajTWxUaaLtoT4LXoVSeGNe4=</DigestValue>
      </Reference>
      <Reference URI="/word/footer2.xml?ContentType=application/vnd.openxmlformats-officedocument.wordprocessingml.footer+xml">
        <DigestMethod Algorithm="http://www.w3.org/2000/09/xmldsig#sha1"/>
        <DigestValue>6V7PajTWxUaaLtoT4LXoVSeGNe4=</DigestValue>
      </Reference>
      <Reference URI="/word/footer3.xml?ContentType=application/vnd.openxmlformats-officedocument.wordprocessingml.footer+xml">
        <DigestMethod Algorithm="http://www.w3.org/2000/09/xmldsig#sha1"/>
        <DigestValue>6V7PajTWxUaaLtoT4LXoVSeGNe4=</DigestValue>
      </Reference>
      <Reference URI="/word/footnotes.xml?ContentType=application/vnd.openxmlformats-officedocument.wordprocessingml.footnotes+xml">
        <DigestMethod Algorithm="http://www.w3.org/2000/09/xmldsig#sha1"/>
        <DigestValue>5XV2/tpwmMESLiJQpekMfUnHC8U=</DigestValue>
      </Reference>
      <Reference URI="/word/header1.xml?ContentType=application/vnd.openxmlformats-officedocument.wordprocessingml.header+xml">
        <DigestMethod Algorithm="http://www.w3.org/2000/09/xmldsig#sha1"/>
        <DigestValue>M6IVBSL15B+prvAGBt/vYBymx80=</DigestValue>
      </Reference>
      <Reference URI="/word/header2.xml?ContentType=application/vnd.openxmlformats-officedocument.wordprocessingml.header+xml">
        <DigestMethod Algorithm="http://www.w3.org/2000/09/xmldsig#sha1"/>
        <DigestValue>si5S+heo7JFf693Y90KLqsmL07o=</DigestValue>
      </Reference>
      <Reference URI="/word/header3.xml?ContentType=application/vnd.openxmlformats-officedocument.wordprocessingml.header+xml">
        <DigestMethod Algorithm="http://www.w3.org/2000/09/xmldsig#sha1"/>
        <DigestValue>VcGhdBjrgnQPsDir7pcNo/JmXJ8=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tYFcXKijLPzTsSB7Cd/Cpsid3R0=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2018-08-22T07:29:48Z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2018-08-22T07:29:48Z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2018-08-21T11:56:00Z</dcterms:modified>
</cp:coreProperties>
</file>