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E10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E6E10" w:rsidRDefault="003E6E10" w:rsidP="00ED7965">
      <w:pPr>
        <w:ind w:left="142"/>
      </w:pPr>
    </w:p>
    <w:p w:rsidR="003E6E10" w:rsidRDefault="003E6E10" w:rsidP="00ED7965">
      <w:pPr>
        <w:ind w:left="142"/>
      </w:pPr>
    </w:p>
    <w:p w:rsidR="003E6E10" w:rsidRDefault="003E6E10" w:rsidP="00ED7965">
      <w:pPr>
        <w:ind w:left="142"/>
      </w:pPr>
    </w:p>
    <w:p w:rsidR="003E6E1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E6E1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5422F6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3E6E10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Иванов Александр Александрович</w:t>
      </w:r>
    </w:p>
    <w:p w:rsidR="003E6E10" w:rsidRDefault="003E6E10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E6E1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№СТП-2480/8</w:t>
      </w:r>
    </w:p>
    <w:p w:rsidR="003E6E10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3E6E1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3E6E10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3E6E10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«Кутузовское»</w:t>
      </w:r>
    </w:p>
    <w:p w:rsidR="003E6E10" w:rsidRDefault="003E6E10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E6E1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2018-01-22 10:00:00 (время московское)</w:t>
      </w:r>
    </w:p>
    <w:p w:rsidR="003E6E10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E6E10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E6E10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3E6E10" w:rsidRDefault="003E6E10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3E6E10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E6E1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E6E1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E6E10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6E10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6E10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1-этажное здание коровника №2 на 100 коров площадь 519 кв.м. 1975 г. постройки лит А,а1, Самарская обл, Шенталинский р-н, с.Четырла, ул.Советская, д.30Б, земельный участок земли населенных пунктов под двухрядным коровником №2 площадь 1605 кв.м. Самарская обл, Шенталинский р-н, с.Четырла, ул.Советская, д.30Б, 1-этажное здание коровника №3 площадь 2051 кв.м. 1986 г. постройки лит А, Самарская обл, Шенталинский р-н, с.Четырла, ул.Мичурина, д.96В, земельный участок земли населенных пунктов под четырехрядным коровником №3 площадь 2905 кв.м. Самарская обл, Шенталинский р-н, с.Четырла, 1-этажное здание коровника №2 площадь 2051 кв.м. 1986 г. постройки лит А, Самарская обл, Шенталинский р-н, с.Четырла, ул.Мичурина, д.96Б, земельный участок земли населенных пунктов под четырехрядным коровником №2 площадь 2901 кв.м. Самарская обл, Шенталинский р-н, с.Четырла, ул.Мичурина, д.96Б, 1-этажное здание коровника №4 на 200 голов площадь 1726 кв.м. 1986 г. постройки лит А, Самарская обл, Шенталинский р-н, с.Четырла, ул.Мичурина, д.96Г, земельный участок земли населенных пунктов под четырехрядным коровником №4 площадь 2678 кв.м. Самарская обл, Шенталинский р-н, с.Четырла, ул.Мичурина, д.96Г, 1-этажное здание коровника №1 на 200 коров площадь 2051 кв.м. 1986 г. постройки лит А,а1, Самарская обл,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Шенталинский р-н, с.Четырла, ул.Мичурина, д.96А, земельный участок земли населенных пунктов под четырехрядным коровником №1 площадь 1741 кв.м. Самарская обл, Шенталинский р-н, с.Четырла, 1-этажное здание свинарника-откормочника на 350 голов площадь 712,4 кв.м. 1972 г. постройки лит А, Самарская обл, Шенталинский р-н, с.Четырла, ул.Мичурина, д.96Ж, земельный участок земли населенных пунктов под свинарником-откормочником площадь 1159 кв.м. Самарская обл, Шенталинский р-н, с.Четырла, ул.Мичурина, д.96Ж, 1-этажное здание коровника №1 на 100 коров площадь 519 кв.м. 1971 г. постройки лит А,а1, Самарская обл, Шенталинский р-н, с.Четырла, ул.Советская, д.30А, земельный участок земли населенных пунктов под двухрядным коровником №1 площадь 1752 кв.м. Самарская обл, Шенталинский р-н, с.Четырла, ул.Советская, д.30А, 1-этажное здание зерносклада №1 площадь 2051 кв.м. 1968 г. постройки лит А,а1, Самарская обл, Шенталинский р-н, с.Четырла, ул.Ленина, д.2В, земельный участок земли населенных пунктов под зерноскладом №1 площадь 2 244 кв.м. Самарская обл, Шенталинский р-н, с.Четырла, ул.Ленина, д.2В, 1-этажное здание карантинника для телят площадь 437,08 кв.м. 1986 г. постройки лит А,а1, Самарская обл, Шенталинский р-н, с.Четырла, ул.Мичурина, д.96К, земельный участок земли населенных пунктов под карантинником для телят площадь 1473 кв.м. Самарская обл, Шенталинский р-н, с.Четырла, ул.Мичурина, д.96К, 1-этажное здание зерносклада №2 площадь 1726 кв.м. -г. постройки лит А, Самарская обл, Шенталинский р-н, с.Четырла, ул.Ленина, д.2Г, земельный участок земли населенных пунктов под зерноскладом №2 площадь 2226 кв.м. Самарская обл, Шенталинский р-н, с.Четырла, ул.Ленина, д.2Г, 1-этажное здание коровника №5 на 200 коров площадь 1483,3 кв.м. 1986 г. постройки лит А,а, Самарская обл, Шенталинский р-н, с.Четырла, ул.Мичурина, д.96Д, 1-этажное здание ремонтной мастерской на 25 тракторов площадь 1097,95 кв.м. 1972г. постройки лит А, Самарская обл, Шенталинский р-н, с.Четырла, ул.Мичурина д.30, земельный участок земли населенных пунктов под четырехрядным коровником №5 площадь 2632 кв.м. Самарская обл, Шенталинский р-н, с.Четырла, ул.Мичурина, д.96Д,, начальная цена 12448800.00</w:t>
            </w:r>
          </w:p>
        </w:tc>
      </w:tr>
    </w:tbl>
    <w:p w:rsidR="003E6E10" w:rsidRDefault="003E6E10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E6E10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3E6E1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3E6E10" w:rsidRDefault="003E6E10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3E6E10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Организатор торгов принял решение: </w:t>
      </w:r>
    </w:p>
    <w:p w:rsidR="003E6E10" w:rsidRDefault="003E6E10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E6E10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</w:t>
      </w:r>
      <w:r w:rsidRPr="005422F6">
        <w:rPr>
          <w:rFonts w:ascii="Times New Roman" w:hAnsi="Times New Roman"/>
          <w:sz w:val="24"/>
          <w:szCs w:val="24"/>
        </w:rPr>
        <w:t xml:space="preserve">предприятия) должника </w:t>
      </w:r>
      <w:r w:rsidRPr="005422F6"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«Кутузовское» </w:t>
      </w:r>
      <w:r w:rsidRPr="005422F6">
        <w:rPr>
          <w:rFonts w:ascii="Times New Roman" w:hAnsi="Times New Roman"/>
          <w:sz w:val="24"/>
          <w:szCs w:val="24"/>
        </w:rPr>
        <w:t xml:space="preserve">Лот №8, </w:t>
      </w:r>
      <w:r w:rsidRPr="005422F6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5422F6">
        <w:rPr>
          <w:rFonts w:ascii="Times New Roman" w:hAnsi="Times New Roman"/>
          <w:sz w:val="24"/>
          <w:szCs w:val="24"/>
        </w:rPr>
        <w:t>, согласно</w:t>
      </w:r>
      <w:r>
        <w:rPr>
          <w:rFonts w:ascii="Times New Roman" w:hAnsi="Times New Roman"/>
          <w:sz w:val="24"/>
          <w:szCs w:val="24"/>
        </w:rPr>
        <w:t xml:space="preserve"> п. 17 ст. 110 от 26.10.2002г. №127-ФЗ «О несостоятельности (банкротстве)», по причине непредставления заявок на участие в торгах.</w:t>
      </w:r>
    </w:p>
    <w:sectPr w:rsidR="003E6E10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6155" w:rsidRDefault="00266155" w:rsidP="00ED7965">
      <w:pPr>
        <w:spacing w:after="0" w:line="240" w:lineRule="auto"/>
      </w:pPr>
      <w:r>
        <w:separator/>
      </w:r>
    </w:p>
  </w:endnote>
  <w:endnote w:type="continuationSeparator" w:id="1">
    <w:p w:rsidR="00266155" w:rsidRDefault="0026615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E10" w:rsidRDefault="003E6E1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E10" w:rsidRDefault="003E6E1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E10" w:rsidRDefault="003E6E1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6155" w:rsidRDefault="00266155" w:rsidP="00ED7965">
      <w:pPr>
        <w:spacing w:after="0" w:line="240" w:lineRule="auto"/>
      </w:pPr>
      <w:r>
        <w:separator/>
      </w:r>
    </w:p>
  </w:footnote>
  <w:footnote w:type="continuationSeparator" w:id="1">
    <w:p w:rsidR="00266155" w:rsidRDefault="0026615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E10" w:rsidRDefault="003E6E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E10" w:rsidRDefault="003E6E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E10" w:rsidRDefault="003E6E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66155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3E6E10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22F6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60sLtxWft4vqlxx6jMBF3QRvTa9aB4Un1lQMHfiilgc=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5wkMmZ/CiMZQGRnx9OLvSatRwSL1g3h0QmgngI1snUA=</DigestValue>
    </Reference>
  </SignedInfo>
  <SignatureValue>QArVaZXYitSLM+Xt7gPLikM0QSoUGVmr3C2PzwAvp1aI6SnFuz9B0V6RfGNBALZM
U/PPQJQHuh0T6uLDwDoIBA==</SignatureValue>
  <KeyInfo>
    <X509Data>
      <X509Certificate>MIIK1jCCCoWgAwIBAgIQb5C46fJCPIjnEeyoD4an+TAIBgYqhQMCAgMwggFiMSIw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A1UEAwwJVEVOU09SQ0E1MB4XDTE3MTAwNDEwMDU0M1oXDTE4MTAwNDEwMTU0M1ow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3l1/Jt/eU7xaNxsIgfDyXOmXjts=</DigestValue>
      </Reference>
      <Reference URI="/word/endnotes.xml?ContentType=application/vnd.openxmlformats-officedocument.wordprocessingml.endnotes+xml">
        <DigestMethod Algorithm="http://www.w3.org/2000/09/xmldsig#sha1"/>
        <DigestValue>cj4fahl05z4ja22B23u/VJOs1a8=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ILicneSUQlJtNixMfvFfXuU74BI=</DigestValue>
      </Reference>
      <Reference URI="/word/footer2.xml?ContentType=application/vnd.openxmlformats-officedocument.wordprocessingml.footer+xml">
        <DigestMethod Algorithm="http://www.w3.org/2000/09/xmldsig#sha1"/>
        <DigestValue>ILicneSUQlJtNixMfvFfXuU74BI=</DigestValue>
      </Reference>
      <Reference URI="/word/footer3.xml?ContentType=application/vnd.openxmlformats-officedocument.wordprocessingml.footer+xml">
        <DigestMethod Algorithm="http://www.w3.org/2000/09/xmldsig#sha1"/>
        <DigestValue>ILicneSUQlJtNixMfvFfXuU74BI=</DigestValue>
      </Reference>
      <Reference URI="/word/footnotes.xml?ContentType=application/vnd.openxmlformats-officedocument.wordprocessingml.footnotes+xml">
        <DigestMethod Algorithm="http://www.w3.org/2000/09/xmldsig#sha1"/>
        <DigestValue>PDuXWIM2Hu8S5FRHJRMm76dAlF0=</DigestValue>
      </Reference>
      <Reference URI="/word/header1.xml?ContentType=application/vnd.openxmlformats-officedocument.wordprocessingml.header+xml">
        <DigestMethod Algorithm="http://www.w3.org/2000/09/xmldsig#sha1"/>
        <DigestValue>e4bQXMufv3ra0Upw/B3n4Ovmu5w=</DigestValue>
      </Reference>
      <Reference URI="/word/header2.xml?ContentType=application/vnd.openxmlformats-officedocument.wordprocessingml.header+xml">
        <DigestMethod Algorithm="http://www.w3.org/2000/09/xmldsig#sha1"/>
        <DigestValue>2lZrj2K2jY1UtiWu8jcFX0RSFVE=</DigestValue>
      </Reference>
      <Reference URI="/word/header3.xml?ContentType=application/vnd.openxmlformats-officedocument.wordprocessingml.header+xml">
        <DigestMethod Algorithm="http://www.w3.org/2000/09/xmldsig#sha1"/>
        <DigestValue>O2xpA+cdG71YA6nb7bN6I/cG/fo=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TYdkW5PrvwMXzWB0bWyfxnPcGlc=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2018-01-23T09:38:47Z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2018-01-23T09:38:47Z</xd:SigningTime>
          <xd:SigningCertificate>
            <xd:Cert>
              <xd:CertDigest>
                <DigestMethod Algorithm="http://www.w3.org/2000/09/xmldsig#sha1"/>
                <DigestValue>zKYYcra7zZ5ZNU1HrSPzWlmg4Vo=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148295748778259062150036228616567039993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685</Words>
  <Characters>3907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9</cp:revision>
  <dcterms:created xsi:type="dcterms:W3CDTF">2017-09-20T05:39:00Z</dcterms:created>
  <dcterms:modified xsi:type="dcterms:W3CDTF">2018-01-22T08:09:00Z</dcterms:modified>
</cp:coreProperties>
</file>