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№5811; VIN: HHKHZ810LC0000481, Право требования ООО «Актив-Строй» к ООО «Цементная Транспортная Компания» в размере 7 938 171,06 рублей на основании решения АС КК дело № А32-35335/2014 от 19.04.2015, начальная цена 5633114.09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Qff2s5bMaUqjaFlU5jLnzXTxYI4q3yeXHK9ZsC82nBA=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Y59jKOxCEQunbiZDVCKpJFmeGmBWmlC/HUq2pUDudy+7xQDMA59KaDXfyCgX6C7rtGzUYVPs
    BbLsEZ2tWfGmYA==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Fl2Zv+h+r/LIHtWkYLwo1po0ELo=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