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C7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7C76" w:rsidRDefault="00417C76" w:rsidP="00ED7965">
      <w:pPr>
        <w:ind w:left="142"/>
        <w:rPr>
          <w:rFonts w:ascii="Times New Roman" w:hAnsi="Times New Roman"/>
        </w:rPr>
      </w:pPr>
    </w:p>
    <w:p w:rsidR="00417C76" w:rsidRDefault="00417C76" w:rsidP="00ED7965">
      <w:pPr>
        <w:ind w:left="142"/>
        <w:rPr>
          <w:rFonts w:ascii="Times New Roman" w:hAnsi="Times New Roman"/>
        </w:rPr>
      </w:pPr>
    </w:p>
    <w:p w:rsidR="00417C76" w:rsidRDefault="00417C76" w:rsidP="00ED7965">
      <w:pPr>
        <w:ind w:left="142"/>
        <w:rPr>
          <w:rFonts w:ascii="Times New Roman" w:hAnsi="Times New Roman"/>
        </w:rPr>
      </w:pPr>
    </w:p>
    <w:p w:rsidR="00417C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7C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7C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Лобкин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Вячеславович</w:t>
      </w:r>
    </w:p>
    <w:p w:rsidR="00417C76" w:rsidRDefault="00417C7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7C7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СТП-2304/2</w:t>
      </w:r>
      <w:bookmarkEnd w:id="0"/>
    </w:p>
    <w:p w:rsidR="00417C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7C7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17C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Горводоканал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17C76" w:rsidRDefault="00417C7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7C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7C7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7C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7C7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7C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17C76" w:rsidRDefault="00417C7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17C7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7C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7C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7C7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C7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C7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2: Квартира № 4, общей площадью 93,7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этаж2, расположенная г. Южно-Сахалинск, пр. Победы 9 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6980625.00</w:t>
            </w:r>
          </w:p>
        </w:tc>
      </w:tr>
    </w:tbl>
    <w:p w:rsidR="00417C76" w:rsidRDefault="00417C7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7C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17C7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C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C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C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223D" w:rsidTr="00B1347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 w:rsidP="00B1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E2223D" w:rsidRDefault="00E2223D" w:rsidP="00B1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 w:rsidP="00B1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23D" w:rsidRDefault="00E2223D" w:rsidP="00B13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17C76" w:rsidRDefault="00417C7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17C7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17C7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17C7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Мирошина Елена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693000, Сахалинская область, г. Южно-Сахалинск, ул. Поповича, д. 55, кв. 60</w:t>
            </w:r>
            <w:proofErr w:type="gramEnd"/>
          </w:p>
          <w:p w:rsidR="00417C76" w:rsidRDefault="00417C7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2017-10-30 07:21:26</w:t>
            </w:r>
          </w:p>
          <w:p w:rsidR="00417C76" w:rsidRDefault="00417C7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17C76" w:rsidRDefault="00417C7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7C7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17C7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17C7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Мирошина Елена Юрьевна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693000, Сахалинская область, г. Южно-Сахалинск, ул. Поповича, д. 55, кв. 60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2017-10-30 07:21:26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6635000.00</w:t>
            </w:r>
          </w:p>
        </w:tc>
      </w:tr>
    </w:tbl>
    <w:p w:rsidR="00417C76" w:rsidRDefault="00417C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17C7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Закрытое акционерное общество "</w:t>
      </w:r>
      <w:proofErr w:type="spellStart"/>
      <w:r>
        <w:rPr>
          <w:b/>
        </w:rPr>
        <w:t>Горводоканал</w:t>
      </w:r>
      <w:proofErr w:type="spellEnd"/>
      <w:r>
        <w:rPr>
          <w:b/>
        </w:rPr>
        <w:t xml:space="preserve">" </w:t>
      </w:r>
      <w:r>
        <w:t>Лот №2 посредством публичного предложения, прием заявок прекращается.</w:t>
      </w:r>
    </w:p>
    <w:p w:rsidR="00417C76" w:rsidRDefault="00417C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17C7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064" w:rsidRDefault="005C0064" w:rsidP="00ED7965">
      <w:pPr>
        <w:spacing w:after="0" w:line="240" w:lineRule="auto"/>
      </w:pPr>
      <w:r>
        <w:separator/>
      </w:r>
    </w:p>
  </w:endnote>
  <w:endnote w:type="continuationSeparator" w:id="0">
    <w:p w:rsidR="005C0064" w:rsidRDefault="005C00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C76" w:rsidRDefault="00417C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C76" w:rsidRDefault="00417C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C76" w:rsidRDefault="00417C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064" w:rsidRDefault="005C0064" w:rsidP="00ED7965">
      <w:pPr>
        <w:spacing w:after="0" w:line="240" w:lineRule="auto"/>
      </w:pPr>
      <w:r>
        <w:separator/>
      </w:r>
    </w:p>
  </w:footnote>
  <w:footnote w:type="continuationSeparator" w:id="0">
    <w:p w:rsidR="005C0064" w:rsidRDefault="005C00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C76" w:rsidRDefault="00417C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C76" w:rsidRDefault="00417C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C76" w:rsidRDefault="00417C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17C76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0064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2223D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U4mdqKpDQ1v+HuYwURWpT0HowfddBQjOJ0vxNsTX/mw=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E6ZpW3jcI/wDufTtBBLoLy6/uVNdjlDZVqOfLNsInRA=</DigestValue>
    </Reference>
  </SignedInfo>
  <SignatureValue>FhyioUWLxFMBlAjxCXlRUIJst6s8FdG5auPbmb8Le6GRoXccntEyrgRkO0QmzB4+
RSC0IPkjbLd97IbQcpcaeQ==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HKA7LGypcgSHVNP6X2cbLYbNQZw=</DigestValue>
      </Reference>
      <Reference URI="/word/endnotes.xml?ContentType=application/vnd.openxmlformats-officedocument.wordprocessingml.endnotes+xml">
        <DigestMethod Algorithm="http://www.w3.org/2000/09/xmldsig#sha1"/>
        <DigestValue>qeCt3VOX7HV2P3eFPcBIljH7lqU=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WOAizMvt/R4mNxQzUV5ve/lECWE=</DigestValue>
      </Reference>
      <Reference URI="/word/footer2.xml?ContentType=application/vnd.openxmlformats-officedocument.wordprocessingml.footer+xml">
        <DigestMethod Algorithm="http://www.w3.org/2000/09/xmldsig#sha1"/>
        <DigestValue>WOAizMvt/R4mNxQzUV5ve/lECWE=</DigestValue>
      </Reference>
      <Reference URI="/word/footer3.xml?ContentType=application/vnd.openxmlformats-officedocument.wordprocessingml.footer+xml">
        <DigestMethod Algorithm="http://www.w3.org/2000/09/xmldsig#sha1"/>
        <DigestValue>WOAizMvt/R4mNxQzUV5ve/lECWE=</DigestValue>
      </Reference>
      <Reference URI="/word/footnotes.xml?ContentType=application/vnd.openxmlformats-officedocument.wordprocessingml.footnotes+xml">
        <DigestMethod Algorithm="http://www.w3.org/2000/09/xmldsig#sha1"/>
        <DigestValue>iLXwbn2EsgFDFWShZwW1t8SUfTU=</DigestValue>
      </Reference>
      <Reference URI="/word/header1.xml?ContentType=application/vnd.openxmlformats-officedocument.wordprocessingml.header+xml">
        <DigestMethod Algorithm="http://www.w3.org/2000/09/xmldsig#sha1"/>
        <DigestValue>2Nh8tOXp1+gqrwKM/OZ4q2goyFY=</DigestValue>
      </Reference>
      <Reference URI="/word/header2.xml?ContentType=application/vnd.openxmlformats-officedocument.wordprocessingml.header+xml">
        <DigestMethod Algorithm="http://www.w3.org/2000/09/xmldsig#sha1"/>
        <DigestValue>dCENPBHfOfRLu0o5YW6VVbLLrus=</DigestValue>
      </Reference>
      <Reference URI="/word/header3.xml?ContentType=application/vnd.openxmlformats-officedocument.wordprocessingml.header+xml">
        <DigestMethod Algorithm="http://www.w3.org/2000/09/xmldsig#sha1"/>
        <DigestValue>XzxWXXB3ayOPLXom88tEVx1HmDs=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2Hmi7ue52197N+jmRjM2S5Qy3MA=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2017-10-31T08:10:59Z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18713-2F64-4351-BF58-86BAE5ED9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2017-10-31T06:31:00Z</dcterms:modified>
</cp:coreProperties>
</file>