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0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6007" w:rsidRDefault="00AB6007" w:rsidP="00ED7965">
      <w:pPr>
        <w:ind w:left="142"/>
        <w:rPr>
          <w:rFonts w:ascii="Times New Roman" w:hAnsi="Times New Roman"/>
        </w:rPr>
      </w:pPr>
    </w:p>
    <w:p w:rsidR="00AB6007" w:rsidRDefault="00AB6007" w:rsidP="00ED7965">
      <w:pPr>
        <w:ind w:left="142"/>
        <w:rPr>
          <w:rFonts w:ascii="Times New Roman" w:hAnsi="Times New Roman"/>
        </w:rPr>
      </w:pPr>
    </w:p>
    <w:p w:rsidR="00AB6007" w:rsidRDefault="00AB6007" w:rsidP="00ED7965">
      <w:pPr>
        <w:ind w:left="142"/>
        <w:rPr>
          <w:rFonts w:ascii="Times New Roman" w:hAnsi="Times New Roman"/>
        </w:rPr>
      </w:pPr>
    </w:p>
    <w:p w:rsidR="00AB6007" w:rsidRDefault="00AB60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60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60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60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№СТП-3938/2</w:t>
      </w:r>
    </w:p>
    <w:p w:rsidR="00AB6007" w:rsidRDefault="00AB60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AB6007" w:rsidRDefault="00AB60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6007" w:rsidRDefault="00AB60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60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AB6007" w:rsidRDefault="00AB60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60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60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60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6007" w:rsidTr="00BA0078">
        <w:tc>
          <w:tcPr>
            <w:tcW w:w="2996" w:type="dxa"/>
            <w:vAlign w:val="center"/>
          </w:tcPr>
          <w:p w:rsidR="00AB60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B6007" w:rsidRDefault="001B12BC" w:rsidP="004920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Установка для накачки азотом </w:t>
            </w:r>
            <w:proofErr w:type="spellStart"/>
            <w:r>
              <w:rPr>
                <w:rFonts w:ascii="Times New Roman" w:hAnsi="Times New Roman"/>
              </w:rPr>
              <w:t>Nitro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point</w:t>
            </w:r>
            <w:proofErr w:type="spellEnd"/>
            <w:r>
              <w:rPr>
                <w:rFonts w:ascii="Times New Roman" w:hAnsi="Times New Roman"/>
              </w:rPr>
              <w:t xml:space="preserve"> -1 шт.; </w:t>
            </w:r>
            <w:r>
              <w:rPr>
                <w:rFonts w:ascii="Times New Roman" w:hAnsi="Times New Roman"/>
              </w:rPr>
              <w:br/>
              <w:t xml:space="preserve">2. Балансировочный станок BEISSBARTH C741-1 шт.; </w:t>
            </w:r>
            <w:r>
              <w:rPr>
                <w:rFonts w:ascii="Times New Roman" w:hAnsi="Times New Roman"/>
              </w:rPr>
              <w:br/>
              <w:t xml:space="preserve">3. Шиномонтажный станок HOFMANN </w:t>
            </w:r>
            <w:proofErr w:type="spellStart"/>
            <w:r>
              <w:rPr>
                <w:rFonts w:ascii="Times New Roman" w:hAnsi="Times New Roman"/>
              </w:rPr>
              <w:t>Monty</w:t>
            </w:r>
            <w:proofErr w:type="spellEnd"/>
            <w:r>
              <w:rPr>
                <w:rFonts w:ascii="Times New Roman" w:hAnsi="Times New Roman"/>
              </w:rPr>
              <w:t xml:space="preserve"> 3550-1 шт.; </w:t>
            </w:r>
            <w:r>
              <w:rPr>
                <w:rFonts w:ascii="Times New Roman" w:hAnsi="Times New Roman"/>
              </w:rPr>
              <w:br/>
              <w:t xml:space="preserve">4. Балансировка HOFMANN </w:t>
            </w:r>
            <w:proofErr w:type="spellStart"/>
            <w:r>
              <w:rPr>
                <w:rFonts w:ascii="Times New Roman" w:hAnsi="Times New Roman"/>
              </w:rPr>
              <w:t>Geodyna</w:t>
            </w:r>
            <w:proofErr w:type="spellEnd"/>
            <w:r>
              <w:rPr>
                <w:rFonts w:ascii="Times New Roman" w:hAnsi="Times New Roman"/>
              </w:rPr>
              <w:t xml:space="preserve"> 6800-1 шт.; </w:t>
            </w:r>
            <w:r>
              <w:rPr>
                <w:rFonts w:ascii="Times New Roman" w:hAnsi="Times New Roman"/>
              </w:rPr>
              <w:br/>
              <w:t xml:space="preserve">5. Мойка колес </w:t>
            </w:r>
            <w:proofErr w:type="spellStart"/>
            <w:r>
              <w:rPr>
                <w:rFonts w:ascii="Times New Roman" w:hAnsi="Times New Roman"/>
              </w:rPr>
              <w:t>Wulkan</w:t>
            </w:r>
            <w:proofErr w:type="spellEnd"/>
            <w:r>
              <w:rPr>
                <w:rFonts w:ascii="Times New Roman" w:hAnsi="Times New Roman"/>
              </w:rPr>
              <w:t xml:space="preserve"> 300 -1 шт.; </w:t>
            </w:r>
            <w:r>
              <w:rPr>
                <w:rFonts w:ascii="Times New Roman" w:hAnsi="Times New Roman"/>
              </w:rPr>
              <w:br/>
              <w:t xml:space="preserve">6. Компрессор -2 шт.; </w:t>
            </w:r>
            <w:r>
              <w:rPr>
                <w:rFonts w:ascii="Times New Roman" w:hAnsi="Times New Roman"/>
              </w:rPr>
              <w:br/>
              <w:t xml:space="preserve">7. Стенд правки дисков </w:t>
            </w:r>
            <w:proofErr w:type="spellStart"/>
            <w:r>
              <w:rPr>
                <w:rFonts w:ascii="Times New Roman" w:hAnsi="Times New Roman"/>
              </w:rPr>
              <w:t>Comec</w:t>
            </w:r>
            <w:proofErr w:type="spellEnd"/>
            <w:r>
              <w:rPr>
                <w:rFonts w:ascii="Times New Roman" w:hAnsi="Times New Roman"/>
              </w:rPr>
              <w:t xml:space="preserve"> 33080-55/A -1 шт.; </w:t>
            </w:r>
            <w:r>
              <w:rPr>
                <w:rFonts w:ascii="Times New Roman" w:hAnsi="Times New Roman"/>
              </w:rPr>
              <w:br/>
              <w:t xml:space="preserve">8. Прокатка металлических дисков -1 шт.; </w:t>
            </w:r>
            <w:bookmarkStart w:id="0" w:name="_GoBack"/>
            <w:bookmarkEnd w:id="0"/>
          </w:p>
        </w:tc>
      </w:tr>
    </w:tbl>
    <w:p w:rsidR="00AB6007" w:rsidRDefault="00AB60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60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№СТП-3938/2 по лоту №2 не поступили.</w:t>
      </w:r>
    </w:p>
    <w:p w:rsidR="004920A7" w:rsidRDefault="004920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6007" w:rsidRDefault="00AB60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AB6007" w:rsidRDefault="00AB6007" w:rsidP="005C56AE">
      <w:pPr>
        <w:rPr>
          <w:rFonts w:ascii="Times New Roman" w:hAnsi="Times New Roman"/>
        </w:rPr>
      </w:pPr>
    </w:p>
    <w:p w:rsidR="00AB6007" w:rsidRDefault="00AB60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07" w:rsidRDefault="00AB60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07" w:rsidRDefault="00AB60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6007" w:rsidRDefault="00AB6007" w:rsidP="00ED7965">
      <w:pPr>
        <w:ind w:left="142"/>
        <w:rPr>
          <w:rFonts w:ascii="Times New Roman" w:hAnsi="Times New Roman"/>
        </w:rPr>
      </w:pPr>
    </w:p>
    <w:sectPr w:rsidR="00AB600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9B2" w:rsidRDefault="00F729B2" w:rsidP="00ED7965">
      <w:pPr>
        <w:spacing w:after="0" w:line="240" w:lineRule="auto"/>
      </w:pPr>
      <w:r>
        <w:separator/>
      </w:r>
    </w:p>
  </w:endnote>
  <w:endnote w:type="continuationSeparator" w:id="0">
    <w:p w:rsidR="00F729B2" w:rsidRDefault="00F729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007" w:rsidRDefault="00AB600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007" w:rsidRDefault="00AB600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007" w:rsidRDefault="00AB600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9B2" w:rsidRDefault="00F729B2" w:rsidP="00ED7965">
      <w:pPr>
        <w:spacing w:after="0" w:line="240" w:lineRule="auto"/>
      </w:pPr>
      <w:r>
        <w:separator/>
      </w:r>
    </w:p>
  </w:footnote>
  <w:footnote w:type="continuationSeparator" w:id="0">
    <w:p w:rsidR="00F729B2" w:rsidRDefault="00F729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007" w:rsidRDefault="00F72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007" w:rsidRDefault="00F72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007" w:rsidRDefault="00F72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0A7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600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29B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111250"/>
  <w15:docId w15:val="{A755BEA7-E6D1-49A0-B15B-460649CF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pvNL2ie8bBKPTKT4SOWK5f1EvFOYJeu7GYKmCOdEUCg=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t5hPhWekK9RDFjzURKqjcZRx1Gm5PWtD/RzaO4HOG+OXQ2XXjZQg4SlOGNjPsT0U17sLcawL
    6DYHiHDu9WUEUQ==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RuX18ovJmYmd5WiZoGnRyRIaIEw=</DigestValue>
      </Reference>
      <Reference URI="/word/endnotes.xml?ContentType=application/vnd.openxmlformats-officedocument.wordprocessingml.endnotes+xml">
        <DigestMethod Algorithm="http://www.w3.org/2000/09/xmldsig#sha1"/>
        <DigestValue>c2ifNpZR6BTCUAwmJHSwRsXNsCQ=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ua3VCz1XNKJv+LFRRdmGEwNY72Y=</DigestValue>
      </Reference>
      <Reference URI="/word/footer2.xml?ContentType=application/vnd.openxmlformats-officedocument.wordprocessingml.footer+xml">
        <DigestMethod Algorithm="http://www.w3.org/2000/09/xmldsig#sha1"/>
        <DigestValue>ua3VCz1XNKJv+LFRRdmGEwNY72Y=</DigestValue>
      </Reference>
      <Reference URI="/word/footer3.xml?ContentType=application/vnd.openxmlformats-officedocument.wordprocessingml.footer+xml">
        <DigestMethod Algorithm="http://www.w3.org/2000/09/xmldsig#sha1"/>
        <DigestValue>ua3VCz1XNKJv+LFRRdmGEwNY72Y=</DigestValue>
      </Reference>
      <Reference URI="/word/footnotes.xml?ContentType=application/vnd.openxmlformats-officedocument.wordprocessingml.footnotes+xml">
        <DigestMethod Algorithm="http://www.w3.org/2000/09/xmldsig#sha1"/>
        <DigestValue>Bxu6YHJOTZmdHqQMnzlAp/Ys3v0=</DigestValue>
      </Reference>
      <Reference URI="/word/header1.xml?ContentType=application/vnd.openxmlformats-officedocument.wordprocessingml.header+xml">
        <DigestMethod Algorithm="http://www.w3.org/2000/09/xmldsig#sha1"/>
        <DigestValue>6DlnTsV0aAF/dPdi+H0mhw+wwcM=</DigestValue>
      </Reference>
      <Reference URI="/word/header2.xml?ContentType=application/vnd.openxmlformats-officedocument.wordprocessingml.header+xml">
        <DigestMethod Algorithm="http://www.w3.org/2000/09/xmldsig#sha1"/>
        <DigestValue>vo48oJ5JOqOvb+ME6UeYgFJezbk=</DigestValue>
      </Reference>
      <Reference URI="/word/header3.xml?ContentType=application/vnd.openxmlformats-officedocument.wordprocessingml.header+xml">
        <DigestMethod Algorithm="http://www.w3.org/2000/09/xmldsig#sha1"/>
        <DigestValue>l9aFxpHT3MGLToxRSAhc0Z34ZhY=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StDMcZbHmncE7wh1Bh3FyS/17jM=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0FC15-A577-46FB-9523-843793723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2019-10-17T08:20:00Z</dcterms:modified>
</cp:coreProperties>
</file>