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b4nKCQkC/K7JV3fCCX3LwhJBn+B3M/R1SkDrlk/Lc34=</DigestValue>
    </Reference>
    <Reference Type="http://www.w3.org/2000/09/xmldsig#Object" URI="#idOfficeObject">
      <DigestMethod Algorithm="urn:ietf:params:xml:ns:cpxmlsec:algorithms:gostr34112012-256"/>
      <DigestValue>j8LsN2E3m9/3agtTt8f3IfKukpD5vNvfOnTl++JdL24=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lHP3NboVRoa8EL4WBTUq+wPvbh10y1HsmH/o3Km+fMs=</DigestValue>
    </Reference>
  </SignedInfo>
  <SignatureValue>Flk/129/oyQjek/bzm8UnfdRiSmQvDSNbwAigGuZ/8oYom7zctx0NQPxc37slB07
kcT+Ees+//g/Za7x5zazdw==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90CtXJc+Qy2sPLQR/6xVKlzvPgs=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2019-04-16T15:41:57Z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