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3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325" w:rsidRDefault="00A34325" w:rsidP="00ED7965">
      <w:pPr>
        <w:ind w:left="142"/>
        <w:rPr>
          <w:rFonts w:ascii="Times New Roman" w:hAnsi="Times New Roman"/>
        </w:rPr>
      </w:pPr>
    </w:p>
    <w:p w:rsidR="00A34325" w:rsidRDefault="00A34325" w:rsidP="00ED7965">
      <w:pPr>
        <w:ind w:left="142"/>
        <w:rPr>
          <w:rFonts w:ascii="Times New Roman" w:hAnsi="Times New Roman"/>
        </w:rPr>
      </w:pPr>
    </w:p>
    <w:p w:rsidR="00A34325" w:rsidRDefault="00A34325" w:rsidP="00ED7965">
      <w:pPr>
        <w:ind w:left="142"/>
        <w:rPr>
          <w:rFonts w:ascii="Times New Roman" w:hAnsi="Times New Roman"/>
        </w:rPr>
      </w:pPr>
    </w:p>
    <w:p w:rsidR="00A34325" w:rsidRDefault="00A343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43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43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43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№СТП-3003/1</w:t>
      </w:r>
    </w:p>
    <w:p w:rsidR="00A34325" w:rsidRDefault="00A343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43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A34325" w:rsidRDefault="00A343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43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Габитов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Ситдиков Мусавир Мунавирович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4325" w:rsidRDefault="00A343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43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2018-08-02 10:00:00 (время московское) до 2018-09-07 10:00:00 (время московское) по лоту:</w:t>
      </w:r>
    </w:p>
    <w:p w:rsidR="00A34325" w:rsidRDefault="00A343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43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43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43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4325" w:rsidTr="00BA0078">
        <w:tc>
          <w:tcPr>
            <w:tcW w:w="2996" w:type="dxa"/>
            <w:vAlign w:val="center"/>
          </w:tcPr>
          <w:p w:rsidR="00A343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343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площадь: 1134 кв.м., вид права: общая долевая собственность, доля в праве 1/6, расположенный по адресу: Республика Башкортостан, Дюртюлинский р-н, г.Дюртюли, ул. Валерия Чкалова, д.54, основание государственной регистрации – Договор безвозмездного предоставления в общую долевую собственность земельного участка от 25.03.2013г. №212, что подтверждается Выпиской из Единого государственного реестра недвижимости о правах отдельного лица на имевшиеся (имеющиеся) у него объекты недвижимости от 28.11.2017г. № 02-00-4001/5004/2017-0237. Начальная продажная цена по Лоту №1 определена на основании ФЗ «О несостоятельности (банкротстве)» и составляет 80 000 рублей.                                 </w:t>
            </w:r>
          </w:p>
        </w:tc>
      </w:tr>
    </w:tbl>
    <w:p w:rsidR="00A34325" w:rsidRDefault="00A343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43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№СТП-3003/1 по лоту №1 не поступили.</w:t>
      </w:r>
    </w:p>
    <w:p w:rsidR="00DD665C" w:rsidRDefault="00DD66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325" w:rsidRDefault="00A343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43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Габитов И.А.</w:t>
      </w:r>
    </w:p>
    <w:p w:rsidR="00A34325" w:rsidRDefault="00A34325" w:rsidP="00455D60">
      <w:pPr>
        <w:ind w:left="142"/>
        <w:rPr>
          <w:rFonts w:ascii="Times New Roman" w:hAnsi="Times New Roman"/>
        </w:rPr>
      </w:pPr>
    </w:p>
    <w:p w:rsidR="00A34325" w:rsidRDefault="00A343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4325" w:rsidRDefault="00A34325" w:rsidP="00ED7965">
      <w:pPr>
        <w:ind w:left="142"/>
        <w:rPr>
          <w:rFonts w:ascii="Times New Roman" w:hAnsi="Times New Roman"/>
        </w:rPr>
      </w:pPr>
    </w:p>
    <w:sectPr w:rsidR="00A343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1AD" w:rsidRDefault="009171AD" w:rsidP="00ED7965">
      <w:pPr>
        <w:spacing w:after="0" w:line="240" w:lineRule="auto"/>
      </w:pPr>
      <w:r>
        <w:separator/>
      </w:r>
    </w:p>
  </w:endnote>
  <w:endnote w:type="continuationSeparator" w:id="1">
    <w:p w:rsidR="009171AD" w:rsidRDefault="009171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1AD" w:rsidRDefault="009171AD" w:rsidP="00ED7965">
      <w:pPr>
        <w:spacing w:after="0" w:line="240" w:lineRule="auto"/>
      </w:pPr>
      <w:r>
        <w:separator/>
      </w:r>
    </w:p>
  </w:footnote>
  <w:footnote w:type="continuationSeparator" w:id="1">
    <w:p w:rsidR="009171AD" w:rsidRDefault="009171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5" w:rsidRDefault="00A34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71A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4325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665C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b/J3fiWtzrWEDeM+/mBwgjsKMhbUUSFGye7FBfsyjjw=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f+NH5W3qSKuJ3BaxpcEknZmc6RYukMvGSJGXTsX9CkQ=</DigestValue>
    </Reference>
  </SignedInfo>
  <SignatureValue>3DqB4erY9JoMrAY+x/HKeJwiBPH22DhIVI0zZUI4u5h8MSYjrpIK7uHJOFbPvx0I
f4wZrf4mtUjD2QZ5k5JAIw==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YXwpZBxYjO0CbaVoN4+Fb4IZLk0=</DigestValue>
      </Reference>
      <Reference URI="/word/endnotes.xml?ContentType=application/vnd.openxmlformats-officedocument.wordprocessingml.endnotes+xml">
        <DigestMethod Algorithm="http://www.w3.org/2000/09/xmldsig#sha1"/>
        <DigestValue>naCNqmaxXKRjalWpEfqrm/5OQ+o=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1St2AIsGRfSf4KTrZ4OANkHOFvc=</DigestValue>
      </Reference>
      <Reference URI="/word/footer2.xml?ContentType=application/vnd.openxmlformats-officedocument.wordprocessingml.footer+xml">
        <DigestMethod Algorithm="http://www.w3.org/2000/09/xmldsig#sha1"/>
        <DigestValue>1St2AIsGRfSf4KTrZ4OANkHOFvc=</DigestValue>
      </Reference>
      <Reference URI="/word/footer3.xml?ContentType=application/vnd.openxmlformats-officedocument.wordprocessingml.footer+xml">
        <DigestMethod Algorithm="http://www.w3.org/2000/09/xmldsig#sha1"/>
        <DigestValue>1St2AIsGRfSf4KTrZ4OANkHOFvc=</DigestValue>
      </Reference>
      <Reference URI="/word/footnotes.xml?ContentType=application/vnd.openxmlformats-officedocument.wordprocessingml.footnotes+xml">
        <DigestMethod Algorithm="http://www.w3.org/2000/09/xmldsig#sha1"/>
        <DigestValue>tXSASmsdn2XybrBwX2CVcDe1d2Y=</DigestValue>
      </Reference>
      <Reference URI="/word/header1.xml?ContentType=application/vnd.openxmlformats-officedocument.wordprocessingml.header+xml">
        <DigestMethod Algorithm="http://www.w3.org/2000/09/xmldsig#sha1"/>
        <DigestValue>GlddcpGFt684ypCIe78aTzxRTmA=</DigestValue>
      </Reference>
      <Reference URI="/word/header2.xml?ContentType=application/vnd.openxmlformats-officedocument.wordprocessingml.header+xml">
        <DigestMethod Algorithm="http://www.w3.org/2000/09/xmldsig#sha1"/>
        <DigestValue>BPnMO12HCEiEPu+B9Tbun7yvnpk=</DigestValue>
      </Reference>
      <Reference URI="/word/header3.xml?ContentType=application/vnd.openxmlformats-officedocument.wordprocessingml.header+xml">
        <DigestMethod Algorithm="http://www.w3.org/2000/09/xmldsig#sha1"/>
        <DigestValue>1A/Ol0jlDxFPvK1u/BQmbYZ2dnA=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hBrBTNsKRG7VeORTpHwQ2ar/JOY=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2018-09-07T09:13:52Z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2018-09-07T09:13:52Z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2018-09-07T07:34:00Z</dcterms:modified>
</cp:coreProperties>
</file>