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459D" w:rsidRDefault="0078459D" w:rsidP="00ED7965">
      <w:pPr>
        <w:ind w:left="142"/>
        <w:rPr>
          <w:rFonts w:ascii="Times New Roman" w:hAnsi="Times New Roman"/>
        </w:rPr>
      </w:pPr>
    </w:p>
    <w:p w:rsidR="0078459D" w:rsidRDefault="0078459D" w:rsidP="00ED7965">
      <w:pPr>
        <w:ind w:left="142"/>
        <w:rPr>
          <w:rFonts w:ascii="Times New Roman" w:hAnsi="Times New Roman"/>
        </w:rPr>
      </w:pPr>
    </w:p>
    <w:p w:rsidR="0078459D" w:rsidRDefault="0078459D" w:rsidP="00ED7965">
      <w:pPr>
        <w:ind w:left="142"/>
        <w:rPr>
          <w:rFonts w:ascii="Times New Roman" w:hAnsi="Times New Roman"/>
        </w:rPr>
      </w:pPr>
    </w:p>
    <w:p w:rsidR="0078459D" w:rsidRDefault="007845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45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45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45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№СТП-3113/14</w:t>
      </w:r>
    </w:p>
    <w:p w:rsidR="0078459D" w:rsidRDefault="007845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45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78459D" w:rsidRDefault="007845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45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737D48">
        <w:rPr>
          <w:rFonts w:ascii="Times New Roman" w:hAnsi="Times New Roman" w:cs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459D" w:rsidRDefault="007845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45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78459D" w:rsidRDefault="007845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845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45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45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459D" w:rsidTr="00BA0078">
        <w:tc>
          <w:tcPr>
            <w:tcW w:w="2996" w:type="dxa"/>
            <w:vAlign w:val="center"/>
          </w:tcPr>
          <w:p w:rsidR="007845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7845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ОС: Административный комплекс, кадастровый номер:77:22:0030426:2802;Станок отрезной ножовочный; Ворота; Ёмкость к установке высокого давления; Аппарат д/стыковой сварки напорных трубопроводов; Сварочный аппарат ВД301; Сварочный аппарат ВД301; Станок для резки арматуры СМЖ-175А (б/у); Дизельная тепловая пушка </w:t>
            </w:r>
            <w:proofErr w:type="spellStart"/>
            <w:r>
              <w:rPr>
                <w:rFonts w:ascii="Times New Roman" w:hAnsi="Times New Roman"/>
              </w:rPr>
              <w:t>Master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360; Бытовка (блок-контейнер) 2,4х5,0х2,5;Маслостанция </w:t>
            </w:r>
            <w:proofErr w:type="spellStart"/>
            <w:r>
              <w:rPr>
                <w:rFonts w:ascii="Times New Roman" w:hAnsi="Times New Roman"/>
              </w:rPr>
              <w:t>двухпоточная</w:t>
            </w:r>
            <w:proofErr w:type="spellEnd"/>
            <w:r>
              <w:rPr>
                <w:rFonts w:ascii="Times New Roman" w:hAnsi="Times New Roman"/>
              </w:rPr>
              <w:t xml:space="preserve"> МС-20; </w:t>
            </w:r>
            <w:proofErr w:type="gramStart"/>
            <w:r>
              <w:rPr>
                <w:rFonts w:ascii="Times New Roman" w:hAnsi="Times New Roman"/>
              </w:rPr>
              <w:t xml:space="preserve">Бытовка (блок-контейнер) 2,4х5,0х2,5; Аппарат для сварки встык HST 500 </w:t>
            </w:r>
            <w:proofErr w:type="spellStart"/>
            <w:r>
              <w:rPr>
                <w:rFonts w:ascii="Times New Roman" w:hAnsi="Times New Roman"/>
              </w:rPr>
              <w:t>WeldControl</w:t>
            </w:r>
            <w:proofErr w:type="spellEnd"/>
            <w:r>
              <w:rPr>
                <w:rFonts w:ascii="Times New Roman" w:hAnsi="Times New Roman"/>
              </w:rPr>
              <w:t xml:space="preserve">; Дизельная тепловая пушка </w:t>
            </w:r>
            <w:proofErr w:type="spellStart"/>
            <w:r>
              <w:rPr>
                <w:rFonts w:ascii="Times New Roman" w:hAnsi="Times New Roman"/>
              </w:rPr>
              <w:t>Master</w:t>
            </w:r>
            <w:proofErr w:type="spellEnd"/>
            <w:r>
              <w:rPr>
                <w:rFonts w:ascii="Times New Roman" w:hAnsi="Times New Roman"/>
              </w:rPr>
              <w:t xml:space="preserve"> ВV110E; Дизель-генераторная установка WILSON; Кран-таль с цепным </w:t>
            </w:r>
            <w:proofErr w:type="spellStart"/>
            <w:r>
              <w:rPr>
                <w:rFonts w:ascii="Times New Roman" w:hAnsi="Times New Roman"/>
              </w:rPr>
              <w:t>приво</w:t>
            </w:r>
            <w:proofErr w:type="spellEnd"/>
            <w:r>
              <w:rPr>
                <w:rFonts w:ascii="Times New Roman" w:hAnsi="Times New Roman"/>
              </w:rPr>
              <w:t xml:space="preserve">-дом грузоподъ-емностью250кг; Станок для гибки арматуры СГА-1; Стол офисный; МФУ </w:t>
            </w:r>
            <w:proofErr w:type="spellStart"/>
            <w:r>
              <w:rPr>
                <w:rFonts w:ascii="Times New Roman" w:hAnsi="Times New Roman"/>
              </w:rPr>
              <w:t>Canon</w:t>
            </w:r>
            <w:proofErr w:type="spellEnd"/>
            <w:r>
              <w:rPr>
                <w:rFonts w:ascii="Times New Roman" w:hAnsi="Times New Roman"/>
              </w:rPr>
              <w:t xml:space="preserve"> NP7161;Шкаф офисный; Стол офисный; Тумба офисная; Шкаф офисный; Стеллаж офисный; Стол компьютерный; Полка закрытая офисная;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Шкаф офисный; Шкаф офисный; Тумба офисная; Шкаф офисный; Тумба офисная; Стойка на </w:t>
            </w:r>
            <w:proofErr w:type="spellStart"/>
            <w:r>
              <w:rPr>
                <w:rFonts w:ascii="Times New Roman" w:hAnsi="Times New Roman"/>
              </w:rPr>
              <w:t>ресепшн</w:t>
            </w:r>
            <w:proofErr w:type="spellEnd"/>
            <w:r>
              <w:rPr>
                <w:rFonts w:ascii="Times New Roman" w:hAnsi="Times New Roman"/>
              </w:rPr>
              <w:t>; Стол биллиардный; Сверлильный станок ЗИЛ ориентировочно 1955 г.в.; Токарно-винторезный станок 1К62Б 1969 г.в.; Ручной ленточнопильный станок PMS 180/230 SAO 2008 г.в.; Станок попе-речно-строгальный 7305. 1991 г.в.; Ёмкость к установке высокого давления; Ёмкость к установке высокого давления;</w:t>
            </w:r>
            <w:proofErr w:type="gramEnd"/>
            <w:r>
              <w:rPr>
                <w:rFonts w:ascii="Times New Roman" w:hAnsi="Times New Roman"/>
              </w:rPr>
              <w:t xml:space="preserve"> Ёмкость к установке высокого давления; Аппарат для стыковой сварки </w:t>
            </w:r>
            <w:proofErr w:type="spellStart"/>
            <w:r>
              <w:rPr>
                <w:rFonts w:ascii="Times New Roman" w:hAnsi="Times New Roman"/>
              </w:rPr>
              <w:t>Omisa</w:t>
            </w:r>
            <w:proofErr w:type="spellEnd"/>
            <w:r>
              <w:rPr>
                <w:rFonts w:ascii="Times New Roman" w:hAnsi="Times New Roman"/>
              </w:rPr>
              <w:t xml:space="preserve"> 800mm; Дизельный </w:t>
            </w:r>
            <w:proofErr w:type="spellStart"/>
            <w:r>
              <w:rPr>
                <w:rFonts w:ascii="Times New Roman" w:hAnsi="Times New Roman"/>
              </w:rPr>
              <w:t>электростанок</w:t>
            </w:r>
            <w:proofErr w:type="spellEnd"/>
            <w:r>
              <w:rPr>
                <w:rFonts w:ascii="Times New Roman" w:hAnsi="Times New Roman"/>
              </w:rPr>
              <w:t xml:space="preserve"> JCB G66 QX; </w:t>
            </w:r>
            <w:proofErr w:type="spellStart"/>
            <w:r>
              <w:rPr>
                <w:rFonts w:ascii="Times New Roman" w:hAnsi="Times New Roman"/>
              </w:rPr>
              <w:t>Электрогенераторная</w:t>
            </w:r>
            <w:proofErr w:type="spellEnd"/>
            <w:r>
              <w:rPr>
                <w:rFonts w:ascii="Times New Roman" w:hAnsi="Times New Roman"/>
              </w:rPr>
              <w:t xml:space="preserve"> установка ED40 CEM7; Сварочный аппарат; Электронасос ГНОМ 25-20 Т; Ангар-склад площадью 18,2 </w:t>
            </w:r>
            <w:r>
              <w:rPr>
                <w:rFonts w:ascii="Times New Roman" w:hAnsi="Times New Roman"/>
              </w:rPr>
              <w:lastRenderedPageBreak/>
              <w:t xml:space="preserve">кв. м.; Ангар-склад площадью 864,8 кв. </w:t>
            </w:r>
            <w:proofErr w:type="spellStart"/>
            <w:r>
              <w:rPr>
                <w:rFonts w:ascii="Times New Roman" w:hAnsi="Times New Roman"/>
              </w:rPr>
              <w:t>м.</w:t>
            </w:r>
            <w:proofErr w:type="gramStart"/>
            <w:r>
              <w:rPr>
                <w:rFonts w:ascii="Times New Roman" w:hAnsi="Times New Roman"/>
              </w:rPr>
              <w:t>;З</w:t>
            </w:r>
            <w:proofErr w:type="gramEnd"/>
            <w:r>
              <w:rPr>
                <w:rFonts w:ascii="Times New Roman" w:hAnsi="Times New Roman"/>
              </w:rPr>
              <w:t>дание</w:t>
            </w:r>
            <w:proofErr w:type="spellEnd"/>
            <w:r>
              <w:rPr>
                <w:rFonts w:ascii="Times New Roman" w:hAnsi="Times New Roman"/>
              </w:rPr>
              <w:t xml:space="preserve"> кирпичное площадью 52 кв. м. Товарно-материальные ценности: </w:t>
            </w:r>
            <w:proofErr w:type="gramStart"/>
            <w:r>
              <w:rPr>
                <w:rFonts w:ascii="Times New Roman" w:hAnsi="Times New Roman"/>
              </w:rPr>
              <w:t>Аптечка «СТС Авто», срок годности до мая 2015, 13 шт.; Аптечка автомобиль-</w:t>
            </w:r>
            <w:proofErr w:type="spellStart"/>
            <w:r>
              <w:rPr>
                <w:rFonts w:ascii="Times New Roman" w:hAnsi="Times New Roman"/>
              </w:rPr>
              <w:t>ная</w:t>
            </w:r>
            <w:proofErr w:type="spellEnd"/>
            <w:r>
              <w:rPr>
                <w:rFonts w:ascii="Times New Roman" w:hAnsi="Times New Roman"/>
              </w:rPr>
              <w:t>, срок годности до 14.01.2013, 6 шт.; Ацетон (бутыли по 5 литров),160 шт.; Болт 12х100, 200 шт.; Болт 30х140, 348 шт.; Болт из нержавеющей стали 16х75, 300 шт.; Болт из нержавеющей стали 16х120, 300 шт.; Болт из нержавеющей стали 16х50, 200 шт.; Болт из нержавеющей стали 16х60, 150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шт.; Болт из нержавеющей стали 16х70, 50 шт.; Болт из нержавеющей стали 16х90, 240 шт.; Болт из нержавеющей стали 20х100, 73 шт.; Болт из нержавеющей стали 20х120, 821 шт.; Болт из нержавеющей стали 20х130, 80 шт.; Болт из нержавеющей стали 20х140, 53 шт.; Болт из нержавеющей стали 20х70, 240 шт.; Болт из нержавеющей стали 20х75, 100 шт.; Болт из нержавеющей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стали 20х80, 52 шт.; Болт из нержавеющей стали 20х90, 47 шт.; Болт из нержавеющей стали 24х100, 64 шт.; Болт из нержавеющей стали 24х120, 286 шт.; Болт из нержавеющей стали 24х130, 210 шт.; Болт из нержавеющей стали 24х150,283шт.; Болт из нержавеющей стали 24х90, 132 шт.; Болт из нержавеющей стали 27х120, 126 шт.; Болт из нержавеющей стали 27х130, 98 шт.; Болт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из нержавеющей стали 27х140, 120 шт.; Болт из нержавеющей стали 30х120, 287 шт.; Болт из нержавеющей стали 30х130, 220 шт.; Болт из нержавеющей стали 30х140, 30 шт.; Болт цинковый 30х120, 120 шт.; Болт цинковый 30х140, 18 шт.; Болт цинковый 30х150, 75 шт.; Болт цинковый 36х150, 15 шт.; Болт цинковый 36х180, 105 шт.; Винт М16х110, 75 шт.; Гайка из нержавеющей стали</w:t>
            </w:r>
            <w:proofErr w:type="gramEnd"/>
            <w:r>
              <w:rPr>
                <w:rFonts w:ascii="Times New Roman" w:hAnsi="Times New Roman"/>
              </w:rPr>
              <w:t xml:space="preserve"> М16, 250 шт.; Гайка из нержавеющей стали М27, 640 шт.; Гайка из нержавеющей стали М36, 150 шт.; Гайка М12, 200 шт.; Гайка М20, 1018 </w:t>
            </w:r>
            <w:proofErr w:type="spellStart"/>
            <w:r>
              <w:rPr>
                <w:rFonts w:ascii="Times New Roman" w:hAnsi="Times New Roman"/>
              </w:rPr>
              <w:t>шт.</w:t>
            </w:r>
            <w:proofErr w:type="gramStart"/>
            <w:r>
              <w:rPr>
                <w:rFonts w:ascii="Times New Roman" w:hAnsi="Times New Roman"/>
              </w:rPr>
              <w:t>;Г</w:t>
            </w:r>
            <w:proofErr w:type="gramEnd"/>
            <w:r>
              <w:rPr>
                <w:rFonts w:ascii="Times New Roman" w:hAnsi="Times New Roman"/>
              </w:rPr>
              <w:t>айка</w:t>
            </w:r>
            <w:proofErr w:type="spellEnd"/>
            <w:r>
              <w:rPr>
                <w:rFonts w:ascii="Times New Roman" w:hAnsi="Times New Roman"/>
              </w:rPr>
              <w:t xml:space="preserve"> М24, 323 шт.; Гайка М30, 245 шт.; Гайка цинковая М16, 265 шт.; Гайка цинковая М30, 287 шт.; Гайка цинковая М36, 115 шт.; Жидкое стекло, 19 шт.; Жилетка с логотипом «ПИКС», 34 шт.; Замок навесной, </w:t>
            </w:r>
            <w:proofErr w:type="gramStart"/>
            <w:r>
              <w:rPr>
                <w:rFonts w:ascii="Times New Roman" w:hAnsi="Times New Roman"/>
              </w:rPr>
              <w:t xml:space="preserve">12 шт.; Замок накладной чугунный, 5 шт.; Каска защитная белая, 17 шт.; Каска строительная (2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>. по 15 шт.), 30 шт.; Клей «ПВА»,26шт.; Ключ гаечный 17х19, 20 шт.; Ключ гаечный 22х24, 10 шт.; Ключ гаечный 30х32, 28 шт.; Ключ гаечный 32х36,43 шт.; Ключ гаечный 36х41, 15 шт.; Ключ гаечный 41х46, 8 шт.; Ключ гаечный 50х46, 10 шт.; Ключ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гаечный 65, 17 шт.; Ключ универсальный 27х27, 2 шт.; Ключ универсальный 30х30, 2 шт.; Ключ универсальный 32х32, 2 шт.; Ключ универсальный 36х36, 2 шт.; Ключ универсальный 41х41, 2 шт.; Комбинезон (1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 xml:space="preserve">. по 25 шт., 1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>. по 14 шт.), 39 шт.; Комбинезон (Россия) 60-62/170-176, 30 шт.; Костюм сварщика брезентовый 48-50/182-188, 8 шт.; Костюм сварщика брезентовый 52-54/182-188</w:t>
            </w:r>
            <w:proofErr w:type="gramEnd"/>
            <w:r>
              <w:rPr>
                <w:rFonts w:ascii="Times New Roman" w:hAnsi="Times New Roman"/>
              </w:rPr>
              <w:t xml:space="preserve">, </w:t>
            </w:r>
            <w:proofErr w:type="gramStart"/>
            <w:r>
              <w:rPr>
                <w:rFonts w:ascii="Times New Roman" w:hAnsi="Times New Roman"/>
              </w:rPr>
              <w:t>3 шт.; Костюм сварщика брезентовый 56-58/170-176, 1 шт.; Костюм сварщика брезентовый 56-58/182-188, 2 шт.; Краска Жёлтая в коробках, 15 шт.; Краска Зелёная в коробках, 5 шт.; Краска Красная в коробках, 17 шт.; Краска цинковая (5 шт. по 10 л), 50 шт.; Круг шлифовальный 250х30х32, 6 шт.; Круг шлифовальный 250х52х32, 2 шт.; Круг шлифовальный 400х40х203, 8 шт.; Лента оградительная</w:t>
            </w:r>
            <w:proofErr w:type="gramEnd"/>
            <w:r>
              <w:rPr>
                <w:rFonts w:ascii="Times New Roman" w:hAnsi="Times New Roman"/>
              </w:rPr>
              <w:t xml:space="preserve"> красно-белая 50 мм, 17 шт.; Маска защитная НБТ – Евро, 56 шт.; Маска сварочная (2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 xml:space="preserve">. по 6 шт.), 12 шт.; Маска </w:t>
            </w:r>
            <w:r>
              <w:rPr>
                <w:rFonts w:ascii="Times New Roman" w:hAnsi="Times New Roman"/>
              </w:rPr>
              <w:lastRenderedPageBreak/>
              <w:t xml:space="preserve">техническая, 56 </w:t>
            </w:r>
            <w:proofErr w:type="spellStart"/>
            <w:r>
              <w:rPr>
                <w:rFonts w:ascii="Times New Roman" w:hAnsi="Times New Roman"/>
              </w:rPr>
              <w:t>шт.</w:t>
            </w:r>
            <w:proofErr w:type="gramStart"/>
            <w:r>
              <w:rPr>
                <w:rFonts w:ascii="Times New Roman" w:hAnsi="Times New Roman"/>
              </w:rPr>
              <w:t>;Н</w:t>
            </w:r>
            <w:proofErr w:type="gramEnd"/>
            <w:r>
              <w:rPr>
                <w:rFonts w:ascii="Times New Roman" w:hAnsi="Times New Roman"/>
              </w:rPr>
              <w:t>аколенники</w:t>
            </w:r>
            <w:proofErr w:type="spellEnd"/>
            <w:r>
              <w:rPr>
                <w:rFonts w:ascii="Times New Roman" w:hAnsi="Times New Roman"/>
              </w:rPr>
              <w:t xml:space="preserve">, 30 шт.; Нательное бельё 48-48/170-176, 10 </w:t>
            </w:r>
            <w:proofErr w:type="spellStart"/>
            <w:r>
              <w:rPr>
                <w:rFonts w:ascii="Times New Roman" w:hAnsi="Times New Roman"/>
              </w:rPr>
              <w:t>шт.;Нательное</w:t>
            </w:r>
            <w:proofErr w:type="spellEnd"/>
            <w:r>
              <w:rPr>
                <w:rFonts w:ascii="Times New Roman" w:hAnsi="Times New Roman"/>
              </w:rPr>
              <w:t xml:space="preserve"> бельё 48-50/170-176, 80 шт.; Нательное бельё 48-50/182-188, 57 шт.; Нательное бельё 52-54/170-176, 40 шт.; Нательное бельё 52-54/182-188, 40 шт.; Нательное бельё 56-58/</w:t>
            </w:r>
            <w:proofErr w:type="gramStart"/>
            <w:r>
              <w:rPr>
                <w:rFonts w:ascii="Times New Roman" w:hAnsi="Times New Roman"/>
              </w:rPr>
              <w:t>170-176, 82 шт.; Нательное бельё 56-58/182-188, 17 шт.; Нательное бельё 60-62/170-176, 19 шт.; Очки защитные, 30 шт.; Перчатки резиновые, 25 шт.; Подшлемник трикотажный, 100 шт.; Подшлемник утеплённый, 30 шт.; Подшлемник зимний, 82 шт.; Полумаска 3М, 20 шт.; Преобразователь ржавчины «</w:t>
            </w:r>
            <w:proofErr w:type="spellStart"/>
            <w:r>
              <w:rPr>
                <w:rFonts w:ascii="Times New Roman" w:hAnsi="Times New Roman"/>
              </w:rPr>
              <w:t>Цинкарь</w:t>
            </w:r>
            <w:proofErr w:type="spellEnd"/>
            <w:r>
              <w:rPr>
                <w:rFonts w:ascii="Times New Roman" w:hAnsi="Times New Roman"/>
              </w:rPr>
              <w:t xml:space="preserve">» (11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>. по 12 шт.), 132 шт.; Респиратор марлевый, 196 шт.; Рукавицы вибрационные, 20 шт.; Сварочный костюм зимний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48-50/182-188, 1 шт.; Сварочный костюм зимний 52-54/170-176, 1 шт.; Сварочный костюм зимний 52-54/182-188, 2 шт.; Сварочный костюм зимний 56-58/182-188, 1 шт.; </w:t>
            </w:r>
            <w:proofErr w:type="spellStart"/>
            <w:r>
              <w:rPr>
                <w:rFonts w:ascii="Times New Roman" w:hAnsi="Times New Roman"/>
              </w:rPr>
              <w:t>Уайтспирит</w:t>
            </w:r>
            <w:proofErr w:type="spellEnd"/>
            <w:r>
              <w:rPr>
                <w:rFonts w:ascii="Times New Roman" w:hAnsi="Times New Roman"/>
              </w:rPr>
              <w:t>, 47 шт.; Фильтр «MSA», 16 шт.; Фильтр 3М, 180 шт.; Фильтр 3М (</w:t>
            </w:r>
            <w:proofErr w:type="spellStart"/>
            <w:r>
              <w:rPr>
                <w:rFonts w:ascii="Times New Roman" w:hAnsi="Times New Roman"/>
              </w:rPr>
              <w:t>касеты</w:t>
            </w:r>
            <w:proofErr w:type="spellEnd"/>
            <w:r>
              <w:rPr>
                <w:rFonts w:ascii="Times New Roman" w:hAnsi="Times New Roman"/>
              </w:rPr>
              <w:t>), 28 шт.; Фильтр к противогазу «БРИЗ», 98 шт.; Шайба М12, 200 шт.; Шайба цинковая М16, 336 шт.; Шайба цинковая М24, 66</w:t>
            </w:r>
            <w:proofErr w:type="gramEnd"/>
            <w:r>
              <w:rPr>
                <w:rFonts w:ascii="Times New Roman" w:hAnsi="Times New Roman"/>
              </w:rPr>
              <w:t xml:space="preserve"> шт.; Шайба цинковая М27, 700 шт.; Шайба цинковая М30, 739 шт.; Электроды «УОНИ» 2 мм, 12 шт.; Электроды «УОНИ» 3 мм, 4 шт.; Электроды «УОНИ» 4 мм, 9 шт.; Электроды МР 4 мм, 12 шт.; Компрессор XAS97DD ВН 1738 77; Компрессор XAS97DD ВН 8294 77; компрессор XAS97DD ВС 6150 77; компрессор XAS97DD ВТ 4262 77; Компрессор ATLAS COPCO</w:t>
            </w:r>
          </w:p>
        </w:tc>
      </w:tr>
    </w:tbl>
    <w:p w:rsidR="0078459D" w:rsidRDefault="007845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45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№СТП-3113/14 по лоту №14 не поступили.</w:t>
      </w:r>
    </w:p>
    <w:p w:rsidR="00737D48" w:rsidRDefault="00737D4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D48" w:rsidRDefault="00737D4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D48" w:rsidRDefault="00737D4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45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E33D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8459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D1D" w:rsidRDefault="00AC3D1D" w:rsidP="00ED7965">
      <w:pPr>
        <w:spacing w:after="0" w:line="240" w:lineRule="auto"/>
      </w:pPr>
      <w:r>
        <w:separator/>
      </w:r>
    </w:p>
  </w:endnote>
  <w:endnote w:type="continuationSeparator" w:id="0">
    <w:p w:rsidR="00AC3D1D" w:rsidRDefault="00AC3D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9D" w:rsidRDefault="007845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9D" w:rsidRDefault="007845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9D" w:rsidRDefault="007845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D1D" w:rsidRDefault="00AC3D1D" w:rsidP="00ED7965">
      <w:pPr>
        <w:spacing w:after="0" w:line="240" w:lineRule="auto"/>
      </w:pPr>
      <w:r>
        <w:separator/>
      </w:r>
    </w:p>
  </w:footnote>
  <w:footnote w:type="continuationSeparator" w:id="0">
    <w:p w:rsidR="00AC3D1D" w:rsidRDefault="00AC3D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9D" w:rsidRDefault="00737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9D" w:rsidRDefault="00737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9D" w:rsidRDefault="00737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33D2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37D48"/>
    <w:rsid w:val="0074685F"/>
    <w:rsid w:val="00756E6A"/>
    <w:rsid w:val="0078459D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3D1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JJ+vqUHZkTdk/uzqOezfe+TQC0qYVE0KNcIrchGKNJs=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6Svyl9WDA09hKVz1xXjnimQQYJCIjzFmKbcEMpFipgs=</DigestValue>
    </Reference>
  </SignedInfo>
  <SignatureValue>9uTtA/J5ans9vX4JW5dxi29E/AWJ5GcpiOVIWM7wOrBVfN12g7N5cYB9FdqLFJjX
sx8FdDLbfWwA3OhK1SCsTg==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yWqh10hxPeC0MY/fIzwUPao86t4=</DigestValue>
      </Reference>
      <Reference URI="/word/endnotes.xml?ContentType=application/vnd.openxmlformats-officedocument.wordprocessingml.endnotes+xml">
        <DigestMethod Algorithm="http://www.w3.org/2000/09/xmldsig#sha1"/>
        <DigestValue>Scvu67HnUhzQ2tuwPdYlMo8YLcY=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/oLsJlsq0Tbe4wR0S+zxg1MmoSw=</DigestValue>
      </Reference>
      <Reference URI="/word/footer2.xml?ContentType=application/vnd.openxmlformats-officedocument.wordprocessingml.footer+xml">
        <DigestMethod Algorithm="http://www.w3.org/2000/09/xmldsig#sha1"/>
        <DigestValue>/oLsJlsq0Tbe4wR0S+zxg1MmoSw=</DigestValue>
      </Reference>
      <Reference URI="/word/footer3.xml?ContentType=application/vnd.openxmlformats-officedocument.wordprocessingml.footer+xml">
        <DigestMethod Algorithm="http://www.w3.org/2000/09/xmldsig#sha1"/>
        <DigestValue>/oLsJlsq0Tbe4wR0S+zxg1MmoSw=</DigestValue>
      </Reference>
      <Reference URI="/word/footnotes.xml?ContentType=application/vnd.openxmlformats-officedocument.wordprocessingml.footnotes+xml">
        <DigestMethod Algorithm="http://www.w3.org/2000/09/xmldsig#sha1"/>
        <DigestValue>pNoEVqqQTE9OikTlcrGKIDWitUg=</DigestValue>
      </Reference>
      <Reference URI="/word/header1.xml?ContentType=application/vnd.openxmlformats-officedocument.wordprocessingml.header+xml">
        <DigestMethod Algorithm="http://www.w3.org/2000/09/xmldsig#sha1"/>
        <DigestValue>28S07qaBzQmfbs1C7BTctPfv1ys=</DigestValue>
      </Reference>
      <Reference URI="/word/header2.xml?ContentType=application/vnd.openxmlformats-officedocument.wordprocessingml.header+xml">
        <DigestMethod Algorithm="http://www.w3.org/2000/09/xmldsig#sha1"/>
        <DigestValue>Dz+IyMx0mM0VddmiqORNNhljnRQ=</DigestValue>
      </Reference>
      <Reference URI="/word/header3.xml?ContentType=application/vnd.openxmlformats-officedocument.wordprocessingml.header+xml">
        <DigestMethod Algorithm="http://www.w3.org/2000/09/xmldsig#sha1"/>
        <DigestValue>jvnB0Fj+7hxIlNG6mTgw0GfY4kA=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WF/2XndwYFf/Vy/v0/kVrdW9fJg=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2018-10-29T06:40:24Z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2018-10-29T06:40:24Z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1F41D-BE17-42EF-A217-349F9B32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2018-10-29T06:40:00Z</dcterms:modified>
</cp:coreProperties>
</file>